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943"/>
        <w:gridCol w:w="1134"/>
        <w:gridCol w:w="2836"/>
        <w:gridCol w:w="1133"/>
        <w:gridCol w:w="2843"/>
        <w:gridCol w:w="1126"/>
        <w:gridCol w:w="2835"/>
      </w:tblGrid>
      <w:tr w:rsidR="004C7427" w:rsidRPr="005037E0" w:rsidTr="00C81300">
        <w:tc>
          <w:tcPr>
            <w:tcW w:w="2943" w:type="dxa"/>
          </w:tcPr>
          <w:p w:rsidR="004C7427" w:rsidRPr="005037E0" w:rsidRDefault="00C012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Е</w:t>
            </w:r>
          </w:p>
          <w:p w:rsidR="004C7427" w:rsidRPr="005037E0" w:rsidRDefault="00C0128E" w:rsidP="00C01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Айсберг</w:t>
            </w:r>
            <w:r w:rsidR="004C7427"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крупная глыба льда, плавающая в море, озере или сидящая на мели</w:t>
            </w:r>
            <w:r w:rsidR="004C7427" w:rsidRPr="005037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C7427" w:rsidRPr="005037E0" w:rsidRDefault="000F5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03" type="#_x0000_t13" style="position:absolute;margin-left:9pt;margin-top:32.75pt;width:28.35pt;height:14.15pt;z-index:251705344;mso-position-horizontal-relative:text;mso-position-vertical-relative:text"/>
              </w:pict>
            </w:r>
          </w:p>
        </w:tc>
        <w:tc>
          <w:tcPr>
            <w:tcW w:w="2836" w:type="dxa"/>
          </w:tcPr>
          <w:p w:rsidR="004C7427" w:rsidRPr="005037E0" w:rsidRDefault="00C012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Ж</w:t>
            </w:r>
          </w:p>
          <w:p w:rsidR="004C7427" w:rsidRPr="005037E0" w:rsidRDefault="00C0128E" w:rsidP="00C01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Гряда</w:t>
            </w:r>
            <w:r w:rsidR="004C7427"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скопление песков на берегах морей, озер и рек,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образованные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ветром</w:t>
            </w:r>
            <w:r w:rsidR="004C7427" w:rsidRPr="005037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4C7427" w:rsidRPr="005037E0" w:rsidRDefault="000F5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7" type="#_x0000_t13" style="position:absolute;margin-left:9.25pt;margin-top:34.25pt;width:28.35pt;height:14.15pt;z-index:251709440;mso-position-horizontal-relative:text;mso-position-vertical-relative:text"/>
              </w:pict>
            </w:r>
          </w:p>
        </w:tc>
        <w:tc>
          <w:tcPr>
            <w:tcW w:w="2843" w:type="dxa"/>
          </w:tcPr>
          <w:p w:rsidR="004C7427" w:rsidRPr="005037E0" w:rsidRDefault="00CC45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Н</w:t>
            </w:r>
          </w:p>
          <w:p w:rsidR="004C7427" w:rsidRPr="005037E0" w:rsidRDefault="00CC457B" w:rsidP="00CC45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Бархан</w:t>
            </w:r>
            <w:r w:rsidR="004C7427"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 –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сухая долина в степных и лесостепных районах в Русской равнине</w:t>
            </w:r>
            <w:r w:rsidR="004C7427"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</w:tc>
        <w:tc>
          <w:tcPr>
            <w:tcW w:w="1126" w:type="dxa"/>
            <w:vMerge w:val="restart"/>
            <w:tcBorders>
              <w:top w:val="nil"/>
            </w:tcBorders>
          </w:tcPr>
          <w:p w:rsidR="004C7427" w:rsidRPr="00B5716F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C7427" w:rsidRPr="00B5716F" w:rsidRDefault="00CC457B" w:rsidP="00572D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171" type="#_x0000_t69" style="position:absolute;margin-left:7.85pt;margin-top:16.7pt;width:28.35pt;height:14.15pt;z-index:251784192"/>
              </w:pict>
            </w:r>
            <w:r w:rsidR="000F5586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9" type="#_x0000_t13" style="position:absolute;margin-left:7.7pt;margin-top:131.8pt;width:28.35pt;height:14.15pt;rotation:180;z-index:251711488"/>
              </w:pic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4C7427" w:rsidRPr="005037E0" w:rsidRDefault="00CC45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И</w:t>
            </w:r>
          </w:p>
          <w:p w:rsidR="004C7427" w:rsidRPr="005037E0" w:rsidRDefault="00CC457B" w:rsidP="00CC45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457B">
              <w:rPr>
                <w:rFonts w:ascii="Times New Roman" w:hAnsi="Times New Roman" w:cs="Times New Roman"/>
                <w:b/>
                <w:sz w:val="24"/>
                <w:szCs w:val="28"/>
              </w:rPr>
              <w:t>Оползень</w:t>
            </w:r>
            <w:r w:rsidR="004C7427" w:rsidRPr="00CC457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C7427"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грязевой или грязекаменный поток, внезапно проходящий по долине горной реки.</w:t>
            </w:r>
          </w:p>
        </w:tc>
      </w:tr>
      <w:tr w:rsidR="004C7427" w:rsidRPr="005037E0" w:rsidTr="00C81300">
        <w:trPr>
          <w:trHeight w:val="591"/>
        </w:trPr>
        <w:tc>
          <w:tcPr>
            <w:tcW w:w="10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7427" w:rsidRPr="005037E0" w:rsidRDefault="00C0128E" w:rsidP="00B571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9" type="#_x0000_t13" style="position:absolute;margin-left:148.8pt;margin-top:9.3pt;width:28.35pt;height:14.15pt;rotation:2662684fd;z-index:251782144;mso-position-horizontal-relative:text;mso-position-vertical-relative:text"/>
              </w:pict>
            </w:r>
            <w:r w:rsidR="000F5586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6" type="#_x0000_t13" style="position:absolute;margin-left:49.8pt;margin-top:8.55pt;width:28.35pt;height:14.15pt;rotation:90;z-index:251708416;mso-position-horizontal-relative:text;mso-position-vertical-relative:text"/>
              </w:pict>
            </w:r>
            <w:r w:rsidR="000F5586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4" type="#_x0000_t13" style="position:absolute;margin-left:249.3pt;margin-top:8.55pt;width:28.35pt;height:14.15pt;rotation:90;z-index:251706368;mso-position-horizontal-relative:text;mso-position-vertical-relative:text"/>
              </w:pict>
            </w:r>
          </w:p>
        </w:tc>
        <w:tc>
          <w:tcPr>
            <w:tcW w:w="1126" w:type="dxa"/>
            <w:vMerge/>
            <w:tcBorders>
              <w:left w:val="nil"/>
              <w:right w:val="nil"/>
            </w:tcBorders>
          </w:tcPr>
          <w:p w:rsidR="004C7427" w:rsidRPr="005037E0" w:rsidRDefault="004C7427" w:rsidP="00572D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C7427" w:rsidRPr="005037E0" w:rsidRDefault="000F5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05" type="#_x0000_t13" style="position:absolute;margin-left:51.3pt;margin-top:8.55pt;width:28.35pt;height:14.15pt;rotation:90;z-index:251707392;mso-position-horizontal-relative:text;mso-position-vertical-relative:text"/>
              </w:pict>
            </w:r>
          </w:p>
        </w:tc>
      </w:tr>
      <w:tr w:rsidR="00D016CA" w:rsidRPr="005037E0" w:rsidTr="00C81300">
        <w:tc>
          <w:tcPr>
            <w:tcW w:w="2943" w:type="dxa"/>
          </w:tcPr>
          <w:p w:rsidR="00D016CA" w:rsidRPr="00D016CA" w:rsidRDefault="00C012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П</w:t>
            </w:r>
            <w:proofErr w:type="gramEnd"/>
          </w:p>
          <w:p w:rsidR="00D016CA" w:rsidRPr="005037E0" w:rsidRDefault="00C0128E" w:rsidP="00C01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Архипелаг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часть территории одного государства, окруженная со всех сторон территорией других государств и не имеющая выхода к морю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D016CA" w:rsidRPr="005037E0" w:rsidRDefault="000F5586" w:rsidP="00334E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6" type="#_x0000_t13" style="position:absolute;margin-left:9.9pt;margin-top:175.7pt;width:28.35pt;height:14.15pt;rotation:180;z-index:251778048;mso-position-horizontal-relative:text;mso-position-vertical-relative:text"/>
              </w:pict>
            </w:r>
          </w:p>
        </w:tc>
        <w:tc>
          <w:tcPr>
            <w:tcW w:w="2836" w:type="dxa"/>
            <w:tcBorders>
              <w:bottom w:val="single" w:sz="4" w:space="0" w:color="000000" w:themeColor="text1"/>
            </w:tcBorders>
          </w:tcPr>
          <w:p w:rsidR="00D016CA" w:rsidRPr="00D016CA" w:rsidRDefault="00C012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Ь</w:t>
            </w:r>
          </w:p>
          <w:p w:rsidR="00D016CA" w:rsidRPr="005037E0" w:rsidRDefault="00C0128E" w:rsidP="00C01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Залив</w:t>
            </w:r>
            <w:r w:rsidR="00D016CA"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часть океана (моря или озера), довольно глубоко вдающаяся в сушу, но имеющая свободный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водообмен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основной частью водоема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D016CA" w:rsidRPr="005037E0" w:rsidRDefault="000F5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9" type="#_x0000_t13" style="position:absolute;margin-left:11.5pt;margin-top:32.8pt;width:28.35pt;height:14.15pt;z-index:251770880;mso-position-horizontal-relative:text;mso-position-vertical-relative:text"/>
              </w:pict>
            </w:r>
          </w:p>
          <w:p w:rsidR="00D016CA" w:rsidRPr="005037E0" w:rsidRDefault="00D016CA" w:rsidP="00C939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16CA" w:rsidRPr="005037E0" w:rsidRDefault="000F5586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0" type="#_x0000_t13" style="position:absolute;margin-left:5.5pt;margin-top:307.5pt;width:28.35pt;height:14.15pt;rotation:180;z-index:25177190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5" type="#_x0000_t13" style="position:absolute;margin-left:5.65pt;margin-top:154.8pt;width:28.35pt;height:14.15pt;rotation:180;z-index:251777024"/>
              </w:pic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D016CA" w:rsidRPr="00D016CA" w:rsidRDefault="00CC45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Р</w:t>
            </w:r>
            <w:proofErr w:type="gramEnd"/>
          </w:p>
          <w:p w:rsidR="00D016CA" w:rsidRPr="005037E0" w:rsidRDefault="00CC457B" w:rsidP="00CC45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Горная система</w:t>
            </w:r>
            <w:r w:rsidR="00D016CA"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совокупность горных цепей и горных хребтов, простирающихся в одном направлении и имеющих общий облик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26" w:type="dxa"/>
            <w:vMerge/>
            <w:tcBorders>
              <w:bottom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16CA" w:rsidRPr="00D016CA" w:rsidRDefault="00CC45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З</w:t>
            </w:r>
            <w:proofErr w:type="gramEnd"/>
          </w:p>
          <w:p w:rsidR="00D016CA" w:rsidRPr="005037E0" w:rsidRDefault="00D016CA" w:rsidP="007F4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716F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CC457B">
              <w:rPr>
                <w:rFonts w:ascii="Times New Roman" w:hAnsi="Times New Roman" w:cs="Times New Roman"/>
                <w:b/>
                <w:sz w:val="24"/>
                <w:szCs w:val="28"/>
              </w:rPr>
              <w:t>ряж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7F49BA">
              <w:rPr>
                <w:rFonts w:ascii="Times New Roman" w:hAnsi="Times New Roman" w:cs="Times New Roman"/>
                <w:sz w:val="24"/>
                <w:szCs w:val="28"/>
              </w:rPr>
              <w:t>песчаный или галечный вал, протягивающийся вдоль берега или выступающий в виде мыса далеко в море.</w:t>
            </w:r>
          </w:p>
        </w:tc>
      </w:tr>
      <w:tr w:rsidR="00D016CA" w:rsidRPr="005037E0" w:rsidTr="00C81300">
        <w:tc>
          <w:tcPr>
            <w:tcW w:w="2943" w:type="dxa"/>
            <w:tcBorders>
              <w:left w:val="nil"/>
              <w:right w:val="nil"/>
            </w:tcBorders>
          </w:tcPr>
          <w:p w:rsidR="00D016CA" w:rsidRPr="005037E0" w:rsidRDefault="000F5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2" type="#_x0000_t13" style="position:absolute;margin-left:50.55pt;margin-top:9.2pt;width:28.35pt;height:14.15pt;rotation:90;z-index:251773952;mso-position-horizontal-relative:text;mso-position-vertical-relative:text"/>
              </w:pic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D016CA" w:rsidRPr="005037E0" w:rsidRDefault="00D016CA" w:rsidP="00334E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  <w:tcBorders>
              <w:left w:val="nil"/>
              <w:right w:val="nil"/>
            </w:tcBorders>
          </w:tcPr>
          <w:p w:rsidR="00D016CA" w:rsidRPr="005037E0" w:rsidRDefault="000F55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3" type="#_x0000_t13" style="position:absolute;margin-left:46.95pt;margin-top:8.45pt;width:28.35pt;height:14.15pt;rotation:90;z-index:251774976;mso-position-horizontal-relative:text;mso-position-vertical-relative:text"/>
              </w:pict>
            </w:r>
          </w:p>
        </w:tc>
        <w:tc>
          <w:tcPr>
            <w:tcW w:w="1133" w:type="dxa"/>
            <w:vMerge/>
            <w:tcBorders>
              <w:left w:val="nil"/>
              <w:right w:val="nil"/>
            </w:tcBorders>
          </w:tcPr>
          <w:p w:rsidR="00D016CA" w:rsidRPr="005037E0" w:rsidRDefault="00D016CA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6CA" w:rsidRDefault="000F5586" w:rsidP="004C74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F5586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1" type="#_x0000_t13" style="position:absolute;margin-left:249.3pt;margin-top:11.75pt;width:28.35pt;height:14.15pt;rotation:90;z-index:251772928;mso-position-horizontal-relative:text;mso-position-vertical-relative:text"/>
              </w:pict>
            </w:r>
            <w:r w:rsidRPr="000F5586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4" type="#_x0000_t13" style="position:absolute;margin-left:50.25pt;margin-top:9.95pt;width:28.35pt;height:14.15pt;rotation:90;z-index:251776000;mso-position-horizontal-relative:text;mso-position-vertical-relative:text"/>
              </w:pict>
            </w:r>
          </w:p>
          <w:p w:rsidR="00D016CA" w:rsidRPr="004C7427" w:rsidRDefault="00D016CA" w:rsidP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16CA" w:rsidRPr="005037E0" w:rsidTr="00C81300">
        <w:tc>
          <w:tcPr>
            <w:tcW w:w="2943" w:type="dxa"/>
          </w:tcPr>
          <w:p w:rsidR="00D016CA" w:rsidRPr="00D016CA" w:rsidRDefault="00C012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Н</w:t>
            </w:r>
          </w:p>
          <w:p w:rsidR="00D016CA" w:rsidRPr="005037E0" w:rsidRDefault="00C0128E" w:rsidP="00C01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Берег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полоска суши, примыкающая к реке, озеру, морю; склон, опускающийся  к водному бассейну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D016CA" w:rsidRPr="005037E0" w:rsidRDefault="00D016C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</w:tcPr>
          <w:p w:rsidR="00D016CA" w:rsidRPr="00D016CA" w:rsidRDefault="00C012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Д</w:t>
            </w:r>
          </w:p>
          <w:p w:rsidR="00D016CA" w:rsidRPr="005037E0" w:rsidRDefault="00C0128E" w:rsidP="007F4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Пассат</w:t>
            </w:r>
            <w:r w:rsidR="007F49BA">
              <w:rPr>
                <w:rFonts w:ascii="Times New Roman" w:hAnsi="Times New Roman" w:cs="Times New Roman"/>
                <w:b/>
                <w:sz w:val="24"/>
                <w:szCs w:val="28"/>
              </w:rPr>
              <w:t>ы</w:t>
            </w:r>
            <w:r w:rsidR="00D016CA"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вет</w:t>
            </w:r>
            <w:r w:rsidR="007F49BA">
              <w:rPr>
                <w:rFonts w:ascii="Times New Roman" w:hAnsi="Times New Roman" w:cs="Times New Roman"/>
                <w:sz w:val="24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периодически меняющи</w:t>
            </w:r>
            <w:r w:rsidR="007F49B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свое направление в зависимости от времени года: зимой дуют с суши на море, а летом с моря на сушу</w:t>
            </w:r>
            <w:r w:rsidR="00D016CA" w:rsidRPr="005037E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3" w:type="dxa"/>
            <w:vMerge/>
          </w:tcPr>
          <w:p w:rsidR="00D016CA" w:rsidRPr="005037E0" w:rsidRDefault="00D016CA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D016CA" w:rsidRPr="00D016CA" w:rsidRDefault="00CC45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</w:t>
            </w:r>
          </w:p>
          <w:p w:rsidR="00D016CA" w:rsidRPr="005037E0" w:rsidRDefault="00CC457B" w:rsidP="00CC45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457B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Атолл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коралловый остов в форме кольца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016CA" w:rsidRPr="005037E0" w:rsidRDefault="007F49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49" type="#_x0000_t13" style="position:absolute;margin-left:4.85pt;margin-top:42.55pt;width:28.35pt;height:14.15pt;rotation:180;z-index:251758592;mso-position-horizontal-relative:text;mso-position-vertical-relative:text"/>
              </w:pic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16CA" w:rsidRPr="00D016CA" w:rsidRDefault="00CC45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</w:t>
            </w:r>
          </w:p>
          <w:p w:rsidR="00D016CA" w:rsidRPr="005037E0" w:rsidRDefault="00CC457B" w:rsidP="007F4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7F49BA">
              <w:rPr>
                <w:rFonts w:ascii="Times New Roman" w:hAnsi="Times New Roman" w:cs="Times New Roman"/>
                <w:b/>
                <w:sz w:val="24"/>
                <w:szCs w:val="28"/>
              </w:rPr>
              <w:t>оса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7F49BA">
              <w:rPr>
                <w:rFonts w:ascii="Times New Roman" w:hAnsi="Times New Roman" w:cs="Times New Roman"/>
                <w:sz w:val="24"/>
                <w:szCs w:val="28"/>
              </w:rPr>
              <w:t>резко вздымающееся крупное поднятие, один из видов возвышенностей</w:t>
            </w:r>
            <w:proofErr w:type="gramStart"/>
            <w:r w:rsidR="007F49B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016C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</w:p>
        </w:tc>
      </w:tr>
      <w:tr w:rsidR="00D016CA" w:rsidRPr="005037E0" w:rsidTr="00C81300">
        <w:tc>
          <w:tcPr>
            <w:tcW w:w="6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6CA" w:rsidRPr="005037E0" w:rsidRDefault="007F49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73" type="#_x0000_t13" style="position:absolute;margin-left:150.3pt;margin-top:7.5pt;width:28.35pt;height:14.15pt;rotation:38111483fd;z-index:25178521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7" type="#_x0000_t13" style="position:absolute;margin-left:49.05pt;margin-top:7.4pt;width:28.35pt;height:14.15pt;rotation:90;z-index:251768832;mso-position-horizontal-relative:text;mso-position-vertical-relative:text"/>
              </w:pict>
            </w:r>
            <w:r w:rsidR="000F5586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8" type="#_x0000_t13" style="position:absolute;margin-left:252.45pt;margin-top:7.7pt;width:28.35pt;height:14.15pt;rotation:90;z-index:251781120;mso-position-horizontal-relative:text;mso-position-vertical-relative:text"/>
              </w:pict>
            </w:r>
          </w:p>
        </w:tc>
        <w:tc>
          <w:tcPr>
            <w:tcW w:w="1133" w:type="dxa"/>
            <w:vMerge/>
            <w:tcBorders>
              <w:left w:val="nil"/>
              <w:right w:val="nil"/>
            </w:tcBorders>
          </w:tcPr>
          <w:p w:rsidR="00D016CA" w:rsidRPr="005037E0" w:rsidRDefault="00D016CA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6CA" w:rsidRDefault="007F49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8" type="#_x0000_t13" style="position:absolute;margin-left:152.6pt;margin-top:4.8pt;width:28.35pt;height:14.9pt;rotation:8893673fd;z-index:251769856;mso-position-horizontal-relative:text;mso-position-vertical-relative:text"/>
              </w:pict>
            </w:r>
            <w:r w:rsidR="00CC457B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70" type="#_x0000_t13" style="position:absolute;margin-left:48.75pt;margin-top:6.65pt;width:28.35pt;height:14.15pt;rotation:90;z-index:251783168;mso-position-horizontal-relative:text;mso-position-vertical-relative:text"/>
              </w:pict>
            </w:r>
            <w:r w:rsidR="000F5586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7" type="#_x0000_t13" style="position:absolute;margin-left:256.05pt;margin-top:8.25pt;width:28.35pt;height:14.15pt;rotation:90;z-index:251780096;mso-position-horizontal-relative:text;mso-position-vertical-relative:text"/>
              </w:pict>
            </w:r>
          </w:p>
          <w:p w:rsidR="00D016CA" w:rsidRPr="00C81300" w:rsidRDefault="00D01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27" w:rsidRPr="005037E0" w:rsidTr="00D016CA">
        <w:tc>
          <w:tcPr>
            <w:tcW w:w="2943" w:type="dxa"/>
          </w:tcPr>
          <w:p w:rsidR="004C7427" w:rsidRPr="00D016CA" w:rsidRDefault="00C012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Т</w:t>
            </w:r>
          </w:p>
          <w:p w:rsidR="004C7427" w:rsidRPr="005037E0" w:rsidRDefault="00C0128E" w:rsidP="00C01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128E">
              <w:rPr>
                <w:rFonts w:ascii="Times New Roman" w:hAnsi="Times New Roman" w:cs="Times New Roman"/>
                <w:b/>
                <w:sz w:val="24"/>
                <w:szCs w:val="28"/>
              </w:rPr>
              <w:t>Балка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скопление сыпучего песка, навеянное ветром и не закрепленное растительностью.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6" w:type="dxa"/>
          </w:tcPr>
          <w:p w:rsidR="004C7427" w:rsidRPr="00D016CA" w:rsidRDefault="00CC45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</w:t>
            </w:r>
          </w:p>
          <w:p w:rsidR="004C7427" w:rsidRPr="005037E0" w:rsidRDefault="00CC457B" w:rsidP="00CC45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Остров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участок суши, окруженный со всех сторон водами океана, моря, озера или реки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133" w:type="dxa"/>
            <w:vMerge/>
            <w:tcBorders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</w:tcPr>
          <w:p w:rsidR="004C7427" w:rsidRPr="00D016CA" w:rsidRDefault="00CC457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Г</w:t>
            </w:r>
          </w:p>
          <w:p w:rsidR="004C7427" w:rsidRPr="005037E0" w:rsidRDefault="00CC457B" w:rsidP="00CC45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Кратер</w:t>
            </w:r>
            <w:r w:rsidR="004C7427"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углубление, возникшее после взрыва вулкана.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4C7427" w:rsidRPr="00D016CA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</w:t>
            </w:r>
          </w:p>
          <w:p w:rsidR="004C7427" w:rsidRPr="005037E0" w:rsidRDefault="007F49BA" w:rsidP="007F49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49BA">
              <w:rPr>
                <w:rFonts w:ascii="Times New Roman" w:hAnsi="Times New Roman" w:cs="Times New Roman"/>
                <w:b/>
                <w:sz w:val="24"/>
                <w:szCs w:val="28"/>
              </w:rPr>
              <w:t>Муссон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ы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постоянные ветры в тропических областях, дующие по направлению к экватору.</w:t>
            </w:r>
          </w:p>
        </w:tc>
      </w:tr>
    </w:tbl>
    <w:p w:rsidR="00E835ED" w:rsidRPr="005037E0" w:rsidRDefault="00E835ED">
      <w:pPr>
        <w:rPr>
          <w:sz w:val="20"/>
        </w:rPr>
      </w:pPr>
    </w:p>
    <w:sectPr w:rsidR="00E835ED" w:rsidRPr="005037E0" w:rsidSect="00B5716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DC6"/>
    <w:rsid w:val="000F5586"/>
    <w:rsid w:val="002D3949"/>
    <w:rsid w:val="004C7427"/>
    <w:rsid w:val="005037E0"/>
    <w:rsid w:val="00664DC6"/>
    <w:rsid w:val="007F49BA"/>
    <w:rsid w:val="009C7DF6"/>
    <w:rsid w:val="00B5716F"/>
    <w:rsid w:val="00C0128E"/>
    <w:rsid w:val="00C81300"/>
    <w:rsid w:val="00CC457B"/>
    <w:rsid w:val="00D016CA"/>
    <w:rsid w:val="00E8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2014-08-13T12:50:00Z</dcterms:created>
  <dcterms:modified xsi:type="dcterms:W3CDTF">2014-08-18T03:53:00Z</dcterms:modified>
</cp:coreProperties>
</file>