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FA87" w14:textId="77777777" w:rsidR="006E5B84" w:rsidRPr="006E5B84" w:rsidRDefault="006E5B84" w:rsidP="0040352B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14:paraId="4B2F170F" w14:textId="77777777" w:rsidR="006E5B84" w:rsidRPr="006E5B84" w:rsidRDefault="006E5B84" w:rsidP="0040352B">
      <w:pPr>
        <w:jc w:val="center"/>
        <w:rPr>
          <w:rFonts w:ascii="Times New Roman" w:hAnsi="Times New Roman" w:cs="Times New Roman"/>
          <w:i/>
          <w:color w:val="31849B" w:themeColor="accent5" w:themeShade="BF"/>
          <w:sz w:val="56"/>
          <w:szCs w:val="56"/>
        </w:rPr>
      </w:pPr>
      <w:r w:rsidRPr="006E5B84">
        <w:rPr>
          <w:rFonts w:ascii="Times New Roman" w:hAnsi="Times New Roman" w:cs="Times New Roman"/>
          <w:i/>
          <w:color w:val="31849B" w:themeColor="accent5" w:themeShade="BF"/>
          <w:sz w:val="56"/>
          <w:szCs w:val="56"/>
        </w:rPr>
        <w:t>Консультация для родителей «Озорной непоседа или гиперактивный ребенок? Когда следует бить тревогу?»</w:t>
      </w:r>
    </w:p>
    <w:p w14:paraId="68948AC4" w14:textId="77777777" w:rsidR="006E5B84" w:rsidRPr="006E5B84" w:rsidRDefault="006E5B84" w:rsidP="0040352B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  <w:lang w:eastAsia="ru-RU"/>
        </w:rPr>
        <w:drawing>
          <wp:inline distT="0" distB="0" distL="0" distR="0" wp14:anchorId="213B4AF0" wp14:editId="7AB69354">
            <wp:extent cx="3086100" cy="246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d1bf3439119105e6349332c1974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C65C2" w14:textId="77777777" w:rsidR="006E5B84" w:rsidRDefault="006E5B84" w:rsidP="0040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8942C" w14:textId="77777777" w:rsidR="006E5B84" w:rsidRDefault="006E5B84" w:rsidP="0040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94DE1" w14:textId="77777777" w:rsidR="006E5B84" w:rsidRDefault="006E5B84" w:rsidP="0040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D67D0" w14:textId="77777777" w:rsidR="006E5B84" w:rsidRDefault="006E5B84" w:rsidP="0040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40782" w14:textId="77777777" w:rsidR="0048291D" w:rsidRDefault="0048291D" w:rsidP="00CC7069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52"/>
        </w:rPr>
        <w:t>Подготовила:</w:t>
      </w:r>
    </w:p>
    <w:p w14:paraId="60545D71" w14:textId="5BF66A96" w:rsidR="00CC7069" w:rsidRDefault="0048291D" w:rsidP="00CC7069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52"/>
        </w:rPr>
        <w:t>Синякина Светлана Игоревна</w:t>
      </w:r>
      <w:r w:rsidR="00CC7069"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  <w:t xml:space="preserve"> </w:t>
      </w:r>
    </w:p>
    <w:p w14:paraId="1F91B1D0" w14:textId="77777777" w:rsidR="006E5B84" w:rsidRPr="006E5B84" w:rsidRDefault="006E5B84" w:rsidP="006E5B84">
      <w:pPr>
        <w:jc w:val="right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52"/>
        </w:rPr>
      </w:pPr>
      <w:r w:rsidRPr="006E5B84"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52"/>
        </w:rPr>
        <w:t>.</w:t>
      </w:r>
    </w:p>
    <w:p w14:paraId="335F3269" w14:textId="77777777" w:rsidR="006E5B84" w:rsidRDefault="006E5B84" w:rsidP="0040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6CB3B" w14:textId="77777777" w:rsidR="006E5B84" w:rsidRDefault="006E5B84" w:rsidP="0048291D">
      <w:pPr>
        <w:rPr>
          <w:rFonts w:ascii="Times New Roman" w:hAnsi="Times New Roman" w:cs="Times New Roman"/>
          <w:b/>
          <w:sz w:val="28"/>
          <w:szCs w:val="28"/>
        </w:rPr>
      </w:pPr>
    </w:p>
    <w:p w14:paraId="538F494F" w14:textId="77777777" w:rsidR="0040352B" w:rsidRPr="0040352B" w:rsidRDefault="0040352B" w:rsidP="006E5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2B">
        <w:rPr>
          <w:rFonts w:ascii="Times New Roman" w:hAnsi="Times New Roman" w:cs="Times New Roman"/>
          <w:b/>
          <w:sz w:val="28"/>
          <w:szCs w:val="28"/>
        </w:rPr>
        <w:lastRenderedPageBreak/>
        <w:t>«Озорной непоседа или гиперактивный ребенок? Когда следует бить тревогу?»</w:t>
      </w:r>
    </w:p>
    <w:p w14:paraId="3AFC425A" w14:textId="77777777" w:rsidR="00AF60ED" w:rsidRPr="00AF60ED" w:rsidRDefault="0040352B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>Очень важно отличить гиперактивных детей от просто активных, дезорганизованных, эмоционально возбужденных и демонстративных. Наверняка это сможет специалист. Но родителям следует знать, когда бить тревогу. Многие задают вопрос: «Почему количество детей с такими симптомами неуклонно растет?».</w:t>
      </w:r>
    </w:p>
    <w:p w14:paraId="7A8A4AB0" w14:textId="77777777" w:rsidR="00AF60ED" w:rsidRPr="00AF60ED" w:rsidRDefault="0040352B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тавьте, дети, которые росли 30 -</w:t>
      </w:r>
      <w:r w:rsidR="00AF60ED" w:rsidRPr="00AF60ED">
        <w:rPr>
          <w:rFonts w:ascii="Times New Roman" w:hAnsi="Times New Roman" w:cs="Times New Roman"/>
          <w:sz w:val="28"/>
          <w:szCs w:val="28"/>
        </w:rPr>
        <w:t xml:space="preserve"> 40 лет назад, не имели телевизора в каждой комнате, огромного количества игрушек, часто работающий телевизора, компьютера, новой бытовой техники, издающих различные звуки. Все это очень привычно и понятно для взрослого, но сильно перегружает психику маленького человека. Его еще не совсем совершенный и зрелый мозг не в состоянии перерабатывать такое огромное количество информации. Нервная система ребенка, работая в режиме постоянных перегрузок, истощается и появляются такие симптомы, которые напоминают гиперактивность.</w:t>
      </w:r>
    </w:p>
    <w:p w14:paraId="26603388" w14:textId="77777777" w:rsidR="00AF60ED" w:rsidRPr="00AF60ED" w:rsidRDefault="0040352B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>Таким детям «озорной непоседа» достаточно организовать благоприятную среду и они справятся с ситуацией.</w:t>
      </w:r>
    </w:p>
    <w:p w14:paraId="53A5A9F8" w14:textId="77777777" w:rsidR="00AF60ED" w:rsidRPr="0040352B" w:rsidRDefault="00AF60ED" w:rsidP="00107A45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Спокойная обстановка в семье;</w:t>
      </w:r>
    </w:p>
    <w:p w14:paraId="15766677" w14:textId="77777777" w:rsidR="00AF60ED" w:rsidRPr="0040352B" w:rsidRDefault="00AF60ED" w:rsidP="00107A45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Режим дня;</w:t>
      </w:r>
    </w:p>
    <w:p w14:paraId="7A458EC3" w14:textId="77777777" w:rsidR="00AF60ED" w:rsidRPr="0040352B" w:rsidRDefault="00AF60ED" w:rsidP="00107A45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Ограниченное количество игрушек (не на виду, а в комоде, шкафу, но не мало;</w:t>
      </w:r>
    </w:p>
    <w:p w14:paraId="5982BD22" w14:textId="77777777" w:rsidR="00AF60ED" w:rsidRPr="0040352B" w:rsidRDefault="00AF60ED" w:rsidP="00107A45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Ограничить просмотр телевизора;</w:t>
      </w:r>
    </w:p>
    <w:p w14:paraId="079EA995" w14:textId="77777777" w:rsidR="00AF60ED" w:rsidRPr="0040352B" w:rsidRDefault="00AF60ED" w:rsidP="00107A45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Прогулки на улице.</w:t>
      </w:r>
    </w:p>
    <w:p w14:paraId="6CDC5FA4" w14:textId="77777777" w:rsidR="00AF60ED" w:rsidRPr="00AF60ED" w:rsidRDefault="00AF60ED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0ED">
        <w:rPr>
          <w:rFonts w:ascii="Times New Roman" w:hAnsi="Times New Roman" w:cs="Times New Roman"/>
          <w:sz w:val="28"/>
          <w:szCs w:val="28"/>
        </w:rPr>
        <w:t>Все это поможет ребенку научиться регулировать процесс возбуждения и торможения нервной системы, и со временем он привыкнет и адаптируется к окружающему миру.</w:t>
      </w:r>
    </w:p>
    <w:p w14:paraId="5D4DFE5A" w14:textId="77777777" w:rsidR="00AF60ED" w:rsidRPr="00AF60ED" w:rsidRDefault="0040352B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 xml:space="preserve">С рождением же ребенка, которому позже поставят диагноз СДВГ мир и покой, навсегда покидает дом, на их место приходит вечный хаос и разгром. Такие детки с рождения капризничают, не спят, в </w:t>
      </w:r>
      <w:r w:rsidRPr="00AF60ED">
        <w:rPr>
          <w:rFonts w:ascii="Times New Roman" w:hAnsi="Times New Roman" w:cs="Times New Roman"/>
          <w:sz w:val="28"/>
          <w:szCs w:val="28"/>
        </w:rPr>
        <w:t>общем,</w:t>
      </w:r>
      <w:r w:rsidR="00AF60ED" w:rsidRPr="00AF60ED">
        <w:rPr>
          <w:rFonts w:ascii="Times New Roman" w:hAnsi="Times New Roman" w:cs="Times New Roman"/>
          <w:sz w:val="28"/>
          <w:szCs w:val="28"/>
        </w:rPr>
        <w:t xml:space="preserve"> постоянно находят повод для истерики.</w:t>
      </w:r>
    </w:p>
    <w:p w14:paraId="1423B291" w14:textId="77777777" w:rsidR="00AF60ED" w:rsidRPr="00AF60ED" w:rsidRDefault="0040352B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>Если родители, при поступлении малыша в детский сад, не обратят внимание на рекомендации воспитателей, психолога и не обратятся к специалистам, то когда придет время школы, к проблемам асоциального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ED" w:rsidRPr="00AF60ED">
        <w:rPr>
          <w:rFonts w:ascii="Times New Roman" w:hAnsi="Times New Roman" w:cs="Times New Roman"/>
          <w:sz w:val="28"/>
          <w:szCs w:val="28"/>
        </w:rPr>
        <w:lastRenderedPageBreak/>
        <w:t>поведения прибавятся дисграфия, низкая успеваемость и, как следствие, нелюбовь к школе.</w:t>
      </w:r>
    </w:p>
    <w:p w14:paraId="38861F6C" w14:textId="77777777" w:rsidR="00AF60ED" w:rsidRPr="0040352B" w:rsidRDefault="00AF60ED" w:rsidP="00107A45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2B">
        <w:rPr>
          <w:rFonts w:ascii="Times New Roman" w:hAnsi="Times New Roman" w:cs="Times New Roman"/>
          <w:b/>
          <w:sz w:val="28"/>
          <w:szCs w:val="28"/>
        </w:rPr>
        <w:t>Чтобы было понятно, вот основные симптомы:</w:t>
      </w:r>
    </w:p>
    <w:p w14:paraId="0C70354C" w14:textId="77777777" w:rsidR="00AF60ED" w:rsidRPr="00AF60ED" w:rsidRDefault="00AF60ED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0ED">
        <w:rPr>
          <w:rFonts w:ascii="Times New Roman" w:hAnsi="Times New Roman" w:cs="Times New Roman"/>
          <w:sz w:val="28"/>
          <w:szCs w:val="28"/>
        </w:rPr>
        <w:t>1. двигательная расторможенность;</w:t>
      </w:r>
    </w:p>
    <w:p w14:paraId="47B96DE4" w14:textId="77777777" w:rsidR="00AF60ED" w:rsidRPr="00AF60ED" w:rsidRDefault="00AF60ED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0ED">
        <w:rPr>
          <w:rFonts w:ascii="Times New Roman" w:hAnsi="Times New Roman" w:cs="Times New Roman"/>
          <w:sz w:val="28"/>
          <w:szCs w:val="28"/>
        </w:rPr>
        <w:t>2. неустойчивость внимания;</w:t>
      </w:r>
    </w:p>
    <w:p w14:paraId="2FB99008" w14:textId="77777777" w:rsidR="00AF60ED" w:rsidRPr="00AF60ED" w:rsidRDefault="00AF60ED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0ED">
        <w:rPr>
          <w:rFonts w:ascii="Times New Roman" w:hAnsi="Times New Roman" w:cs="Times New Roman"/>
          <w:sz w:val="28"/>
          <w:szCs w:val="28"/>
        </w:rPr>
        <w:t>3. импульсивность.</w:t>
      </w:r>
    </w:p>
    <w:p w14:paraId="7CD75254" w14:textId="77777777" w:rsidR="00AF60ED" w:rsidRPr="00AF60ED" w:rsidRDefault="00AF60ED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0ED">
        <w:rPr>
          <w:rFonts w:ascii="Times New Roman" w:hAnsi="Times New Roman" w:cs="Times New Roman"/>
          <w:sz w:val="28"/>
          <w:szCs w:val="28"/>
        </w:rPr>
        <w:t>Родителям такого ребенка также нужно придерживаться тех же правил, что и с «озорным непоседой», но:</w:t>
      </w:r>
    </w:p>
    <w:p w14:paraId="6B7E4F08" w14:textId="77777777" w:rsidR="00AF60ED" w:rsidRPr="0040352B" w:rsidRDefault="00AF60ED" w:rsidP="00107A45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нельзя на него кричать;</w:t>
      </w:r>
    </w:p>
    <w:p w14:paraId="67AAE31C" w14:textId="77777777" w:rsidR="00AF60ED" w:rsidRPr="0040352B" w:rsidRDefault="00AF60ED" w:rsidP="00107A45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не стоит запрещать активно двигаться;</w:t>
      </w:r>
    </w:p>
    <w:p w14:paraId="21D79718" w14:textId="77777777" w:rsidR="00AF60ED" w:rsidRPr="0040352B" w:rsidRDefault="00AF60ED" w:rsidP="00107A45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просто любить;</w:t>
      </w:r>
    </w:p>
    <w:p w14:paraId="66CC391A" w14:textId="77777777" w:rsidR="00AF60ED" w:rsidRPr="0040352B" w:rsidRDefault="00AF60ED" w:rsidP="00107A45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0352B">
        <w:rPr>
          <w:rFonts w:ascii="Times New Roman" w:hAnsi="Times New Roman" w:cs="Times New Roman"/>
          <w:sz w:val="28"/>
          <w:szCs w:val="28"/>
        </w:rPr>
        <w:t>расширить круг своих помощников (друзья, родные).</w:t>
      </w:r>
    </w:p>
    <w:p w14:paraId="43B77BED" w14:textId="77777777" w:rsidR="00AF60ED" w:rsidRPr="00AF60ED" w:rsidRDefault="0040352B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>И последнее, подозревая у своего ребенка гиперактивность, очень важно обратиться к специалисту. Потому что:</w:t>
      </w:r>
    </w:p>
    <w:p w14:paraId="711A18FF" w14:textId="77777777" w:rsidR="00AF60ED" w:rsidRPr="00107A45" w:rsidRDefault="00AF60ED" w:rsidP="00107A45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7A45">
        <w:rPr>
          <w:rFonts w:ascii="Times New Roman" w:hAnsi="Times New Roman" w:cs="Times New Roman"/>
          <w:sz w:val="28"/>
          <w:szCs w:val="28"/>
        </w:rPr>
        <w:t>за ней могут скрываться более серьезные психические заболевания;</w:t>
      </w:r>
    </w:p>
    <w:p w14:paraId="113DF00B" w14:textId="77777777" w:rsidR="00AF60ED" w:rsidRPr="00107A45" w:rsidRDefault="00AF60ED" w:rsidP="00107A45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7A45">
        <w:rPr>
          <w:rFonts w:ascii="Times New Roman" w:hAnsi="Times New Roman" w:cs="Times New Roman"/>
          <w:sz w:val="28"/>
          <w:szCs w:val="28"/>
        </w:rPr>
        <w:t>без помощи специалиста очень сложно, а иногда и невозможно обойтись.</w:t>
      </w:r>
    </w:p>
    <w:p w14:paraId="102E7DC9" w14:textId="77777777" w:rsidR="00AF60ED" w:rsidRPr="00AF60ED" w:rsidRDefault="00107A45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0ED" w:rsidRPr="00AF60ED">
        <w:rPr>
          <w:rFonts w:ascii="Times New Roman" w:hAnsi="Times New Roman" w:cs="Times New Roman"/>
          <w:sz w:val="28"/>
          <w:szCs w:val="28"/>
        </w:rPr>
        <w:t>Таким образом, желание создать счастливый мир для себя и своего ребенка зависит не только от внешнего мира, с</w:t>
      </w:r>
      <w:r>
        <w:rPr>
          <w:rFonts w:ascii="Times New Roman" w:hAnsi="Times New Roman" w:cs="Times New Roman"/>
          <w:sz w:val="28"/>
          <w:szCs w:val="28"/>
        </w:rPr>
        <w:t>колько от широты души родителей!</w:t>
      </w:r>
    </w:p>
    <w:p w14:paraId="629C4CCD" w14:textId="77777777" w:rsidR="004D1DF2" w:rsidRPr="00AF60ED" w:rsidRDefault="004D1DF2" w:rsidP="00107A4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D1DF2" w:rsidRPr="00AF60ED" w:rsidSect="00891DA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3F5A"/>
    <w:multiLevelType w:val="hybridMultilevel"/>
    <w:tmpl w:val="3240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414B"/>
    <w:multiLevelType w:val="hybridMultilevel"/>
    <w:tmpl w:val="21B2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416E4"/>
    <w:multiLevelType w:val="hybridMultilevel"/>
    <w:tmpl w:val="A146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5342">
    <w:abstractNumId w:val="0"/>
  </w:num>
  <w:num w:numId="2" w16cid:durableId="1202599142">
    <w:abstractNumId w:val="1"/>
  </w:num>
  <w:num w:numId="3" w16cid:durableId="162681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ED"/>
    <w:rsid w:val="00107A45"/>
    <w:rsid w:val="0040352B"/>
    <w:rsid w:val="0048291D"/>
    <w:rsid w:val="004D1DF2"/>
    <w:rsid w:val="006E5B84"/>
    <w:rsid w:val="00891DAC"/>
    <w:rsid w:val="008D37EC"/>
    <w:rsid w:val="00AF60ED"/>
    <w:rsid w:val="00C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8CD6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6</cp:revision>
  <dcterms:created xsi:type="dcterms:W3CDTF">2018-06-19T09:05:00Z</dcterms:created>
  <dcterms:modified xsi:type="dcterms:W3CDTF">2024-01-08T10:26:00Z</dcterms:modified>
</cp:coreProperties>
</file>