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85506" w14:textId="77777777" w:rsidR="001903BD" w:rsidRDefault="001903BD" w:rsidP="00BF49D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6D2836D" w14:textId="77777777" w:rsidR="001903BD" w:rsidRDefault="001903BD" w:rsidP="00BF49D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08A193" w14:textId="77777777" w:rsidR="001903BD" w:rsidRPr="001903BD" w:rsidRDefault="001903BD" w:rsidP="001903BD">
      <w:pPr>
        <w:jc w:val="center"/>
        <w:rPr>
          <w:rFonts w:ascii="Times New Roman" w:hAnsi="Times New Roman" w:cs="Times New Roman"/>
          <w:b/>
          <w:i/>
          <w:color w:val="632423" w:themeColor="accent2" w:themeShade="80"/>
          <w:sz w:val="56"/>
          <w:szCs w:val="56"/>
        </w:rPr>
      </w:pPr>
      <w:r w:rsidRPr="001903BD">
        <w:rPr>
          <w:rFonts w:ascii="Times New Roman" w:hAnsi="Times New Roman" w:cs="Times New Roman"/>
          <w:b/>
          <w:i/>
          <w:color w:val="632423" w:themeColor="accent2" w:themeShade="80"/>
          <w:sz w:val="56"/>
          <w:szCs w:val="56"/>
        </w:rPr>
        <w:t>Консультация для родителей «Мультфильмы для детей»</w:t>
      </w:r>
    </w:p>
    <w:p w14:paraId="572B47FD" w14:textId="77777777" w:rsidR="001903BD" w:rsidRPr="001903BD" w:rsidRDefault="001903BD" w:rsidP="00BF49D8">
      <w:pPr>
        <w:jc w:val="center"/>
        <w:rPr>
          <w:rFonts w:ascii="Times New Roman" w:hAnsi="Times New Roman" w:cs="Times New Roman"/>
          <w:b/>
          <w:i/>
          <w:color w:val="632423" w:themeColor="accent2" w:themeShade="80"/>
          <w:sz w:val="56"/>
          <w:szCs w:val="56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62EFBD2C" wp14:editId="22392611">
            <wp:extent cx="5279493" cy="4210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tent_deti_tv_1__econet_ru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3034" cy="4212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75889B" w14:textId="77777777" w:rsidR="001903BD" w:rsidRDefault="001903BD" w:rsidP="00BF49D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3F7BCBF" w14:textId="77777777" w:rsidR="00FB42F5" w:rsidRDefault="001903BD" w:rsidP="00FB42F5">
      <w:pPr>
        <w:spacing w:before="100" w:beforeAutospacing="1" w:after="100" w:afterAutospacing="1" w:line="240" w:lineRule="auto"/>
        <w:jc w:val="center"/>
        <w:outlineLvl w:val="3"/>
        <w:rPr>
          <w:rFonts w:ascii="Times New Roman" w:hAnsi="Times New Roman" w:cs="Times New Roman"/>
          <w:bCs/>
          <w:i/>
          <w:color w:val="632423" w:themeColor="accent2" w:themeShade="80"/>
          <w:sz w:val="44"/>
          <w:szCs w:val="44"/>
        </w:rPr>
      </w:pPr>
      <w:r w:rsidRPr="00236197">
        <w:rPr>
          <w:rFonts w:ascii="Times New Roman" w:hAnsi="Times New Roman" w:cs="Times New Roman"/>
          <w:bCs/>
          <w:i/>
          <w:color w:val="632423" w:themeColor="accent2" w:themeShade="80"/>
          <w:sz w:val="44"/>
          <w:szCs w:val="44"/>
        </w:rPr>
        <w:t>П</w:t>
      </w:r>
      <w:r w:rsidR="00236197">
        <w:rPr>
          <w:rFonts w:ascii="Times New Roman" w:hAnsi="Times New Roman" w:cs="Times New Roman"/>
          <w:bCs/>
          <w:i/>
          <w:color w:val="632423" w:themeColor="accent2" w:themeShade="80"/>
          <w:sz w:val="44"/>
          <w:szCs w:val="44"/>
        </w:rPr>
        <w:t>одготовила</w:t>
      </w:r>
      <w:r w:rsidR="00FB42F5">
        <w:rPr>
          <w:rFonts w:ascii="Times New Roman" w:hAnsi="Times New Roman" w:cs="Times New Roman"/>
          <w:bCs/>
          <w:i/>
          <w:color w:val="632423" w:themeColor="accent2" w:themeShade="80"/>
          <w:sz w:val="44"/>
          <w:szCs w:val="44"/>
        </w:rPr>
        <w:t>:</w:t>
      </w:r>
    </w:p>
    <w:p w14:paraId="62067806" w14:textId="7210AEBF" w:rsidR="000F71FA" w:rsidRPr="00236197" w:rsidRDefault="00236197" w:rsidP="00FB42F5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Cs/>
          <w:i/>
          <w:color w:val="632423" w:themeColor="accent2" w:themeShade="80"/>
          <w:sz w:val="44"/>
          <w:szCs w:val="44"/>
          <w:lang w:eastAsia="ru-RU"/>
        </w:rPr>
      </w:pPr>
      <w:r w:rsidRPr="00236197">
        <w:rPr>
          <w:rFonts w:ascii="Times New Roman" w:eastAsia="Times New Roman" w:hAnsi="Times New Roman" w:cs="Times New Roman"/>
          <w:bCs/>
          <w:i/>
          <w:color w:val="632423" w:themeColor="accent2" w:themeShade="80"/>
          <w:sz w:val="44"/>
          <w:szCs w:val="44"/>
          <w:lang w:eastAsia="ru-RU"/>
        </w:rPr>
        <w:t>Синякина Светлана Игоревна</w:t>
      </w:r>
    </w:p>
    <w:p w14:paraId="2D377697" w14:textId="77777777" w:rsidR="001903BD" w:rsidRPr="001903BD" w:rsidRDefault="001903BD" w:rsidP="001903BD">
      <w:pPr>
        <w:jc w:val="right"/>
        <w:rPr>
          <w:rFonts w:ascii="Times New Roman" w:hAnsi="Times New Roman" w:cs="Times New Roman"/>
          <w:b/>
          <w:i/>
          <w:color w:val="632423" w:themeColor="accent2" w:themeShade="80"/>
          <w:sz w:val="56"/>
          <w:szCs w:val="56"/>
        </w:rPr>
      </w:pPr>
      <w:r w:rsidRPr="001903BD">
        <w:rPr>
          <w:rFonts w:ascii="Times New Roman" w:hAnsi="Times New Roman" w:cs="Times New Roman"/>
          <w:b/>
          <w:i/>
          <w:color w:val="632423" w:themeColor="accent2" w:themeShade="80"/>
          <w:sz w:val="56"/>
          <w:szCs w:val="56"/>
        </w:rPr>
        <w:t>.</w:t>
      </w:r>
    </w:p>
    <w:p w14:paraId="43CD54B9" w14:textId="77777777" w:rsidR="001903BD" w:rsidRDefault="001903BD" w:rsidP="00BF49D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381D31" w14:textId="77777777" w:rsidR="001903BD" w:rsidRDefault="001903BD" w:rsidP="00BF49D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EC4AE6C" w14:textId="77777777" w:rsidR="001903BD" w:rsidRDefault="001903BD" w:rsidP="00BF49D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65F356" w14:textId="77777777" w:rsidR="001B44B1" w:rsidRPr="00BF49D8" w:rsidRDefault="001B44B1" w:rsidP="001903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49D8">
        <w:rPr>
          <w:rFonts w:ascii="Times New Roman" w:hAnsi="Times New Roman" w:cs="Times New Roman"/>
          <w:b/>
          <w:sz w:val="28"/>
          <w:szCs w:val="28"/>
        </w:rPr>
        <w:lastRenderedPageBreak/>
        <w:t>«Мультфильмы для детей»</w:t>
      </w:r>
    </w:p>
    <w:p w14:paraId="1C34E55D" w14:textId="77777777" w:rsidR="001B44B1" w:rsidRPr="001B44B1" w:rsidRDefault="00BF49D8" w:rsidP="00BF49D8">
      <w:pPr>
        <w:ind w:right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B44B1" w:rsidRPr="001B44B1">
        <w:rPr>
          <w:rFonts w:ascii="Times New Roman" w:hAnsi="Times New Roman" w:cs="Times New Roman"/>
          <w:sz w:val="28"/>
          <w:szCs w:val="28"/>
        </w:rPr>
        <w:t>Давно доказано, что на развитие и формирование человека большое влияние оказывает среда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1B44B1" w:rsidRPr="001B44B1">
        <w:rPr>
          <w:rFonts w:ascii="Times New Roman" w:hAnsi="Times New Roman" w:cs="Times New Roman"/>
          <w:sz w:val="28"/>
          <w:szCs w:val="28"/>
        </w:rPr>
        <w:t xml:space="preserve"> которая его окружает. Очень важным компонентом внешней среды являются родители и друзья и другие близкие люди. Но дети не могут ограничиваться только домом.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44B1" w:rsidRPr="001B44B1">
        <w:rPr>
          <w:rFonts w:ascii="Times New Roman" w:hAnsi="Times New Roman" w:cs="Times New Roman"/>
          <w:sz w:val="28"/>
          <w:szCs w:val="28"/>
        </w:rPr>
        <w:t>Чем старше становятся ребенок, тем более жаждут получить новые знания, таинственные для них грани взрослой жизни. И жажду эту они могут удовлетворить, не прилагая больших усилий, помощью телевидения.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44B1" w:rsidRPr="001B44B1">
        <w:rPr>
          <w:rFonts w:ascii="Times New Roman" w:hAnsi="Times New Roman" w:cs="Times New Roman"/>
          <w:sz w:val="28"/>
          <w:szCs w:val="28"/>
        </w:rPr>
        <w:t>Однако ребенок «з</w:t>
      </w:r>
      <w:r>
        <w:rPr>
          <w:rFonts w:ascii="Times New Roman" w:hAnsi="Times New Roman" w:cs="Times New Roman"/>
          <w:sz w:val="28"/>
          <w:szCs w:val="28"/>
        </w:rPr>
        <w:t>аглатывает» любую информацию не</w:t>
      </w:r>
      <w:r w:rsidR="001B44B1" w:rsidRPr="001B44B1">
        <w:rPr>
          <w:rFonts w:ascii="Times New Roman" w:hAnsi="Times New Roman" w:cs="Times New Roman"/>
          <w:sz w:val="28"/>
          <w:szCs w:val="28"/>
        </w:rPr>
        <w:t xml:space="preserve"> анализируя ее. Поэтому родителям надо обладать огромным авторитетом, чтобы их дети устояли перед ненужной для них информацией.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44B1" w:rsidRPr="001B44B1">
        <w:rPr>
          <w:rFonts w:ascii="Times New Roman" w:hAnsi="Times New Roman" w:cs="Times New Roman"/>
          <w:sz w:val="28"/>
          <w:szCs w:val="28"/>
        </w:rPr>
        <w:t>Дети среднем проводят по десять часов в день в детском саду. Еще десять часов в сутки уходит у ребенка на сон. И так, получается, что на общение с родителями у него остается четыре часа. А как вы проводите время со своими детьми?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44B1" w:rsidRPr="001B44B1">
        <w:rPr>
          <w:rFonts w:ascii="Times New Roman" w:hAnsi="Times New Roman" w:cs="Times New Roman"/>
          <w:sz w:val="28"/>
          <w:szCs w:val="28"/>
        </w:rPr>
        <w:t>Можно побеседовать с ним побеседовать о прошедшем дне, поиграть, почитать любимую книжку, погулять на любимой площадке…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44B1" w:rsidRPr="001B44B1">
        <w:rPr>
          <w:rFonts w:ascii="Times New Roman" w:hAnsi="Times New Roman" w:cs="Times New Roman"/>
          <w:sz w:val="28"/>
          <w:szCs w:val="28"/>
        </w:rPr>
        <w:t>Но есть еще и домашние дела, которые отнимают еще несколько часов. В результате общение с ребенком занимает около двух часов, а то и меньше.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44B1" w:rsidRPr="001B44B1">
        <w:rPr>
          <w:rFonts w:ascii="Times New Roman" w:hAnsi="Times New Roman" w:cs="Times New Roman"/>
          <w:sz w:val="28"/>
          <w:szCs w:val="28"/>
        </w:rPr>
        <w:t>Чем же занят ребенок? Утро – сборы в детский сад. Очень часто в этот короткий промежуток времени дети успевают посмотреть свой любимый мультфильм.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44B1" w:rsidRPr="001B44B1">
        <w:rPr>
          <w:rFonts w:ascii="Times New Roman" w:hAnsi="Times New Roman" w:cs="Times New Roman"/>
          <w:sz w:val="28"/>
          <w:szCs w:val="28"/>
        </w:rPr>
        <w:t>А что же вечером? Предоставленный сам себе, ничем не занятый ребенок не даст вам сделать никаких дел. Нужно его чем-то занять. Чем? Самый оптимальный вариант – телевизор или компьютер. Ребенок сидит возле него,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44B1" w:rsidRPr="001B44B1">
        <w:rPr>
          <w:rFonts w:ascii="Times New Roman" w:hAnsi="Times New Roman" w:cs="Times New Roman"/>
          <w:sz w:val="28"/>
          <w:szCs w:val="28"/>
        </w:rPr>
        <w:t>беспокоя родителей, пока не приходит время ложиться спать. В принципе, считают родители, это не так уж и страшно. Получается, что вопреки рекомендациям, возле телевизора или компьютера ребенок проводит более двух-трех часов в день. Получается, что часто телевизор становится первым источником знаний для наших детей, отодвигая на второй план родителей и воспитателей детских садов.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44B1" w:rsidRPr="001B44B1">
        <w:rPr>
          <w:rFonts w:ascii="Times New Roman" w:hAnsi="Times New Roman" w:cs="Times New Roman"/>
          <w:sz w:val="28"/>
          <w:szCs w:val="28"/>
        </w:rPr>
        <w:t>Возможно, и не было бы поводов для беспокойства, если бы «теленяни» не отличались столь явной агрессией, пошлостью и цинизмом. А дети, с их еще не сформировавшейся психикой, особенно остро подвержены воздействию телевидения.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44B1" w:rsidRPr="001B44B1">
        <w:rPr>
          <w:rFonts w:ascii="Times New Roman" w:hAnsi="Times New Roman" w:cs="Times New Roman"/>
          <w:sz w:val="28"/>
          <w:szCs w:val="28"/>
        </w:rPr>
        <w:t xml:space="preserve">Знаменитый кукольник Сергей Образцов пытался </w:t>
      </w:r>
      <w:r w:rsidRPr="001B44B1">
        <w:rPr>
          <w:rFonts w:ascii="Times New Roman" w:hAnsi="Times New Roman" w:cs="Times New Roman"/>
          <w:sz w:val="28"/>
          <w:szCs w:val="28"/>
        </w:rPr>
        <w:t>объяснить</w:t>
      </w:r>
      <w:r w:rsidR="001B44B1" w:rsidRPr="001B44B1">
        <w:rPr>
          <w:rFonts w:ascii="Times New Roman" w:hAnsi="Times New Roman" w:cs="Times New Roman"/>
          <w:sz w:val="28"/>
          <w:szCs w:val="28"/>
        </w:rPr>
        <w:t xml:space="preserve"> взрослым, что детская душа, как губка, впитывает все происходящее вокруг нее, особенно то, что происходит на сцене, на экране, в книге. Поэтому необходимо тщательным образом отбирать для своих детей мультфильмы, телепередачи.</w:t>
      </w:r>
    </w:p>
    <w:p w14:paraId="344FE054" w14:textId="77777777" w:rsidR="001B44B1" w:rsidRPr="001B44B1" w:rsidRDefault="00BF49D8" w:rsidP="00BF49D8">
      <w:pPr>
        <w:ind w:right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1B44B1" w:rsidRPr="001B44B1">
        <w:rPr>
          <w:rFonts w:ascii="Times New Roman" w:hAnsi="Times New Roman" w:cs="Times New Roman"/>
          <w:sz w:val="28"/>
          <w:szCs w:val="28"/>
        </w:rPr>
        <w:t>Вспомним мультфильмы прошлых лет, где добро всегда побеждает зло. И это было правилом, которое облегчало жизнь и которое с удовольствием усваивали дети. Детский кинематограф воспитывал в детях добро, и даже выполнял психотерапевтическую функцию, снимая стрессы. А теперь можно встретить такое детское кино, которое приводит к психическим расстройствам, иногда весьма серьезным. Картины убийств, превращения людей в чудовищ, сцены с чудовищами приводят в некоторых случаях к серьезным психическим заболеваниям.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44B1" w:rsidRPr="001B44B1">
        <w:rPr>
          <w:rFonts w:ascii="Times New Roman" w:hAnsi="Times New Roman" w:cs="Times New Roman"/>
          <w:sz w:val="28"/>
          <w:szCs w:val="28"/>
        </w:rPr>
        <w:t>Многие научные исследования показывают, что дети подражают увиденной в героях мультфильмов жестокости. Их игры становятся более агрессивными.</w:t>
      </w:r>
    </w:p>
    <w:p w14:paraId="775DC231" w14:textId="77777777" w:rsidR="00774183" w:rsidRPr="001B44B1" w:rsidRDefault="00BF49D8" w:rsidP="00BF49D8">
      <w:pPr>
        <w:ind w:right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B44B1" w:rsidRPr="001B44B1">
        <w:rPr>
          <w:rFonts w:ascii="Times New Roman" w:hAnsi="Times New Roman" w:cs="Times New Roman"/>
          <w:sz w:val="28"/>
          <w:szCs w:val="28"/>
        </w:rPr>
        <w:t>Помните, телевидение может стать вашим союзником и активным помощником, а может</w:t>
      </w:r>
      <w:r>
        <w:rPr>
          <w:rFonts w:ascii="Times New Roman" w:hAnsi="Times New Roman" w:cs="Times New Roman"/>
          <w:sz w:val="28"/>
          <w:szCs w:val="28"/>
        </w:rPr>
        <w:t xml:space="preserve"> превратиться в носителя зла и а</w:t>
      </w:r>
      <w:r w:rsidR="001B44B1" w:rsidRPr="001B44B1">
        <w:rPr>
          <w:rFonts w:ascii="Times New Roman" w:hAnsi="Times New Roman" w:cs="Times New Roman"/>
          <w:sz w:val="28"/>
          <w:szCs w:val="28"/>
        </w:rPr>
        <w:t>гре</w:t>
      </w:r>
      <w:r>
        <w:rPr>
          <w:rFonts w:ascii="Times New Roman" w:hAnsi="Times New Roman" w:cs="Times New Roman"/>
          <w:sz w:val="28"/>
          <w:szCs w:val="28"/>
        </w:rPr>
        <w:t>с</w:t>
      </w:r>
      <w:r w:rsidR="001B44B1" w:rsidRPr="001B44B1">
        <w:rPr>
          <w:rFonts w:ascii="Times New Roman" w:hAnsi="Times New Roman" w:cs="Times New Roman"/>
          <w:sz w:val="28"/>
          <w:szCs w:val="28"/>
        </w:rPr>
        <w:t>сии, которое вы сами впустили в свой дом!</w:t>
      </w:r>
    </w:p>
    <w:sectPr w:rsidR="00774183" w:rsidRPr="001B44B1" w:rsidSect="00AF3DE6">
      <w:pgSz w:w="11906" w:h="16838"/>
      <w:pgMar w:top="1134" w:right="850" w:bottom="1134" w:left="1701" w:header="708" w:footer="708" w:gutter="0"/>
      <w:pgBorders w:offsetFrom="page">
        <w:top w:val="partyFavor" w:sz="31" w:space="24" w:color="auto"/>
        <w:left w:val="partyFavor" w:sz="31" w:space="24" w:color="auto"/>
        <w:bottom w:val="partyFavor" w:sz="31" w:space="24" w:color="auto"/>
        <w:right w:val="partyFavor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44B1"/>
    <w:rsid w:val="000C29E8"/>
    <w:rsid w:val="000F71FA"/>
    <w:rsid w:val="00160873"/>
    <w:rsid w:val="001903BD"/>
    <w:rsid w:val="001B44B1"/>
    <w:rsid w:val="00236197"/>
    <w:rsid w:val="00774183"/>
    <w:rsid w:val="00AF3DE6"/>
    <w:rsid w:val="00BF49D8"/>
    <w:rsid w:val="00FB4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F9824"/>
  <w15:docId w15:val="{D1E191BB-43D0-4FF6-9AC3-45BAB8F0F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29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03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03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17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 синякина</cp:lastModifiedBy>
  <cp:revision>7</cp:revision>
  <dcterms:created xsi:type="dcterms:W3CDTF">2018-06-19T09:12:00Z</dcterms:created>
  <dcterms:modified xsi:type="dcterms:W3CDTF">2024-01-08T10:23:00Z</dcterms:modified>
</cp:coreProperties>
</file>