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B90C" w14:textId="77777777" w:rsidR="007202BB" w:rsidRPr="00BB2206" w:rsidRDefault="007202BB" w:rsidP="007202B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B2206">
        <w:rPr>
          <w:rFonts w:ascii="Times New Roman" w:hAnsi="Times New Roman" w:cs="Times New Roman"/>
          <w:i/>
          <w:iCs/>
          <w:sz w:val="24"/>
          <w:szCs w:val="24"/>
        </w:rPr>
        <w:t>Муниципальное бюджетное образовательное учреждение</w:t>
      </w:r>
    </w:p>
    <w:p w14:paraId="35A0D787" w14:textId="77777777" w:rsidR="007202BB" w:rsidRPr="00BB2206" w:rsidRDefault="007202BB" w:rsidP="007202BB">
      <w:pPr>
        <w:spacing w:line="240" w:lineRule="auto"/>
        <w:jc w:val="center"/>
        <w:rPr>
          <w:i/>
          <w:iCs/>
          <w:sz w:val="56"/>
          <w:szCs w:val="56"/>
        </w:rPr>
      </w:pPr>
      <w:r w:rsidRPr="00BB2206">
        <w:rPr>
          <w:rFonts w:ascii="Times New Roman" w:hAnsi="Times New Roman" w:cs="Times New Roman"/>
          <w:i/>
          <w:iCs/>
          <w:sz w:val="24"/>
          <w:szCs w:val="24"/>
        </w:rPr>
        <w:t>«Центр образования №9»</w:t>
      </w:r>
    </w:p>
    <w:p w14:paraId="01F3D94A" w14:textId="77777777" w:rsidR="0033115C" w:rsidRDefault="0033115C" w:rsidP="0033115C">
      <w:pPr>
        <w:rPr>
          <w:color w:val="4F6228" w:themeColor="accent3" w:themeShade="80"/>
          <w:sz w:val="52"/>
          <w:szCs w:val="52"/>
        </w:rPr>
      </w:pPr>
    </w:p>
    <w:p w14:paraId="7073E8F5" w14:textId="051733B7" w:rsidR="0033115C" w:rsidRPr="007202BB" w:rsidRDefault="0033115C" w:rsidP="007202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76923C" w:themeColor="accent3" w:themeShade="BF"/>
          <w:sz w:val="96"/>
          <w:szCs w:val="96"/>
        </w:rPr>
        <w:t xml:space="preserve">КАРТОТЕКА ИГР </w:t>
      </w:r>
      <w:r w:rsidR="007202BB">
        <w:rPr>
          <w:rFonts w:ascii="Times New Roman" w:hAnsi="Times New Roman" w:cs="Times New Roman"/>
          <w:i/>
          <w:color w:val="76923C" w:themeColor="accent3" w:themeShade="BF"/>
          <w:sz w:val="96"/>
          <w:szCs w:val="96"/>
        </w:rPr>
        <w:t>ПО ФОРМИРОВАНИЮ</w:t>
      </w:r>
      <w:r w:rsidRPr="0033115C">
        <w:rPr>
          <w:rFonts w:ascii="Times New Roman" w:hAnsi="Times New Roman" w:cs="Times New Roman"/>
          <w:i/>
          <w:color w:val="76923C" w:themeColor="accent3" w:themeShade="BF"/>
          <w:sz w:val="96"/>
          <w:szCs w:val="28"/>
        </w:rPr>
        <w:t xml:space="preserve"> ЭЛЕМЕНТАРНЫХ МАТЕМАТИЧЕСКИХ ПРЕДСТАВЛЕНИЙ</w:t>
      </w:r>
    </w:p>
    <w:p w14:paraId="29BCF04B" w14:textId="77777777" w:rsidR="0033115C" w:rsidRPr="007202BB" w:rsidRDefault="0033115C" w:rsidP="0033115C">
      <w:pPr>
        <w:jc w:val="center"/>
        <w:rPr>
          <w:rFonts w:ascii="Times New Roman" w:hAnsi="Times New Roman" w:cs="Times New Roman"/>
          <w:i/>
          <w:color w:val="9BBB59" w:themeColor="accent3"/>
          <w:sz w:val="56"/>
          <w:szCs w:val="56"/>
        </w:rPr>
      </w:pPr>
      <w:r w:rsidRPr="007202BB">
        <w:rPr>
          <w:rFonts w:ascii="Times New Roman" w:hAnsi="Times New Roman" w:cs="Times New Roman"/>
          <w:i/>
          <w:color w:val="9BBB59" w:themeColor="accent3"/>
          <w:sz w:val="56"/>
          <w:szCs w:val="56"/>
        </w:rPr>
        <w:t xml:space="preserve">ДЛЯ ДЕТЕЙ </w:t>
      </w:r>
      <w:r w:rsidR="00401773" w:rsidRPr="007202BB">
        <w:rPr>
          <w:rFonts w:ascii="Times New Roman" w:hAnsi="Times New Roman" w:cs="Times New Roman"/>
          <w:i/>
          <w:color w:val="9BBB59" w:themeColor="accent3"/>
          <w:sz w:val="56"/>
          <w:szCs w:val="56"/>
        </w:rPr>
        <w:t>4</w:t>
      </w:r>
      <w:r w:rsidRPr="007202BB">
        <w:rPr>
          <w:rFonts w:ascii="Times New Roman" w:hAnsi="Times New Roman" w:cs="Times New Roman"/>
          <w:i/>
          <w:color w:val="9BBB59" w:themeColor="accent3"/>
          <w:sz w:val="56"/>
          <w:szCs w:val="56"/>
        </w:rPr>
        <w:t xml:space="preserve"> – </w:t>
      </w:r>
      <w:r w:rsidR="00401773" w:rsidRPr="007202BB">
        <w:rPr>
          <w:rFonts w:ascii="Times New Roman" w:hAnsi="Times New Roman" w:cs="Times New Roman"/>
          <w:i/>
          <w:color w:val="9BBB59" w:themeColor="accent3"/>
          <w:sz w:val="56"/>
          <w:szCs w:val="56"/>
        </w:rPr>
        <w:t>5</w:t>
      </w:r>
      <w:r w:rsidRPr="007202BB">
        <w:rPr>
          <w:rFonts w:ascii="Times New Roman" w:hAnsi="Times New Roman" w:cs="Times New Roman"/>
          <w:i/>
          <w:color w:val="9BBB59" w:themeColor="accent3"/>
          <w:sz w:val="56"/>
          <w:szCs w:val="56"/>
        </w:rPr>
        <w:t xml:space="preserve"> ЛЕТ </w:t>
      </w:r>
    </w:p>
    <w:p w14:paraId="505B31CE" w14:textId="77777777" w:rsidR="0033115C" w:rsidRDefault="0033115C" w:rsidP="0033115C">
      <w:pPr>
        <w:jc w:val="center"/>
        <w:rPr>
          <w:rFonts w:ascii="Times New Roman" w:hAnsi="Times New Roman" w:cs="Times New Roman"/>
          <w:i/>
          <w:color w:val="403152" w:themeColor="accent4" w:themeShade="80"/>
          <w:sz w:val="56"/>
          <w:szCs w:val="56"/>
        </w:rPr>
      </w:pPr>
    </w:p>
    <w:p w14:paraId="49AD2C30" w14:textId="77777777" w:rsidR="007202BB" w:rsidRPr="00BB2206" w:rsidRDefault="007202BB" w:rsidP="007202BB">
      <w:pPr>
        <w:jc w:val="center"/>
        <w:rPr>
          <w:rFonts w:ascii="Times New Roman" w:hAnsi="Times New Roman" w:cs="Times New Roman"/>
          <w:i/>
          <w:color w:val="000000" w:themeColor="text1"/>
          <w:sz w:val="56"/>
          <w:szCs w:val="56"/>
        </w:rPr>
      </w:pPr>
    </w:p>
    <w:p w14:paraId="13850E8C" w14:textId="77777777" w:rsidR="007202BB" w:rsidRPr="00BB2206" w:rsidRDefault="007202BB" w:rsidP="007202BB">
      <w:pPr>
        <w:jc w:val="right"/>
        <w:rPr>
          <w:rFonts w:ascii="Times New Roman" w:hAnsi="Times New Roman" w:cs="Times New Roman"/>
          <w:i/>
          <w:color w:val="000000" w:themeColor="text1"/>
          <w:sz w:val="32"/>
          <w:szCs w:val="56"/>
        </w:rPr>
      </w:pPr>
      <w:r w:rsidRPr="00BB2206">
        <w:rPr>
          <w:rFonts w:ascii="Times New Roman" w:hAnsi="Times New Roman" w:cs="Times New Roman"/>
          <w:i/>
          <w:color w:val="000000" w:themeColor="text1"/>
          <w:sz w:val="32"/>
          <w:szCs w:val="56"/>
        </w:rPr>
        <w:t>СОСТАВИЛА:</w:t>
      </w:r>
    </w:p>
    <w:p w14:paraId="728BD3EB" w14:textId="77777777" w:rsidR="007202BB" w:rsidRPr="00BB2206" w:rsidRDefault="007202BB" w:rsidP="007202BB">
      <w:pPr>
        <w:jc w:val="right"/>
        <w:rPr>
          <w:rFonts w:ascii="Times New Roman" w:hAnsi="Times New Roman" w:cs="Times New Roman"/>
          <w:i/>
          <w:color w:val="000000" w:themeColor="text1"/>
          <w:sz w:val="32"/>
          <w:szCs w:val="56"/>
        </w:rPr>
      </w:pPr>
      <w:r w:rsidRPr="00BB2206">
        <w:rPr>
          <w:rFonts w:ascii="Times New Roman" w:hAnsi="Times New Roman" w:cs="Times New Roman"/>
          <w:i/>
          <w:color w:val="000000" w:themeColor="text1"/>
          <w:sz w:val="32"/>
          <w:szCs w:val="56"/>
        </w:rPr>
        <w:t>Синякина Светлана Игоревна</w:t>
      </w:r>
    </w:p>
    <w:p w14:paraId="794DCE03" w14:textId="77777777" w:rsidR="007202BB" w:rsidRPr="00BB2206" w:rsidRDefault="007202BB" w:rsidP="007202BB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56"/>
        </w:rPr>
      </w:pPr>
    </w:p>
    <w:p w14:paraId="38E53BCE" w14:textId="77777777" w:rsidR="007202BB" w:rsidRPr="00BB2206" w:rsidRDefault="007202BB" w:rsidP="007202BB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56"/>
        </w:rPr>
      </w:pPr>
      <w:r w:rsidRPr="00BB2206">
        <w:rPr>
          <w:rFonts w:ascii="Times New Roman" w:hAnsi="Times New Roman" w:cs="Times New Roman"/>
          <w:i/>
          <w:color w:val="000000" w:themeColor="text1"/>
          <w:sz w:val="32"/>
          <w:szCs w:val="56"/>
        </w:rPr>
        <w:t>Новомосковск</w:t>
      </w:r>
    </w:p>
    <w:p w14:paraId="0D82CA7D" w14:textId="1B8A47AD" w:rsidR="007202BB" w:rsidRPr="007202BB" w:rsidRDefault="007202BB" w:rsidP="007202BB">
      <w:pPr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  <w:r w:rsidRPr="00BB2206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2020</w:t>
      </w:r>
    </w:p>
    <w:p w14:paraId="5F92B2F1" w14:textId="77777777" w:rsidR="00820648" w:rsidRPr="00BE0423" w:rsidRDefault="00820648" w:rsidP="008206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0423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ФОРМИРОВАНИЕ ЭЛЕМЕНТАРНЫХ МАТЕМАТИЧЕСКИХ ПРЕДСТАВЛЕНИЙ</w:t>
      </w:r>
    </w:p>
    <w:p w14:paraId="19E7AD88" w14:textId="77777777" w:rsidR="00820648" w:rsidRDefault="00820648" w:rsidP="00820648">
      <w:pPr>
        <w:rPr>
          <w:rFonts w:ascii="Times New Roman" w:hAnsi="Times New Roman" w:cs="Times New Roman"/>
          <w:b/>
          <w:sz w:val="28"/>
          <w:szCs w:val="28"/>
        </w:rPr>
      </w:pPr>
    </w:p>
    <w:p w14:paraId="67F8F60C" w14:textId="77777777" w:rsidR="00820648" w:rsidRPr="00BE0423" w:rsidRDefault="00820648" w:rsidP="008206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0423">
        <w:rPr>
          <w:rFonts w:ascii="Times New Roman" w:hAnsi="Times New Roman" w:cs="Times New Roman"/>
          <w:b/>
          <w:sz w:val="28"/>
          <w:szCs w:val="28"/>
        </w:rPr>
        <w:t>.«ПРИДУМАЙ САМ».</w:t>
      </w:r>
    </w:p>
    <w:p w14:paraId="55041AAD" w14:textId="77777777" w:rsidR="00820648" w:rsidRPr="00EF45EB" w:rsidRDefault="00820648" w:rsidP="0082064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F45EB">
        <w:rPr>
          <w:rFonts w:ascii="Times New Roman" w:hAnsi="Times New Roman" w:cs="Times New Roman"/>
          <w:b/>
          <w:sz w:val="28"/>
          <w:szCs w:val="28"/>
        </w:rPr>
        <w:t>. «ЧТО ЭТО ТАКОЕ?»</w:t>
      </w:r>
    </w:p>
    <w:p w14:paraId="19804367" w14:textId="77777777" w:rsidR="00820648" w:rsidRPr="00BE0423" w:rsidRDefault="00820648" w:rsidP="0082064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0423">
        <w:rPr>
          <w:rFonts w:ascii="Times New Roman" w:hAnsi="Times New Roman" w:cs="Times New Roman"/>
          <w:b/>
          <w:sz w:val="28"/>
          <w:szCs w:val="28"/>
        </w:rPr>
        <w:t>. «НЕ ОШИБИСЬ!»</w:t>
      </w:r>
    </w:p>
    <w:p w14:paraId="68A6971D" w14:textId="77777777" w:rsidR="00820648" w:rsidRPr="000338DF" w:rsidRDefault="00820648" w:rsidP="0082064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338DF">
        <w:rPr>
          <w:rFonts w:ascii="Times New Roman" w:hAnsi="Times New Roman" w:cs="Times New Roman"/>
          <w:b/>
          <w:sz w:val="28"/>
          <w:szCs w:val="28"/>
        </w:rPr>
        <w:t>. «СКОЛЬКО ПРЕДМЕТОВ?»</w:t>
      </w:r>
    </w:p>
    <w:p w14:paraId="5A00256D" w14:textId="77777777" w:rsidR="00820648" w:rsidRDefault="00820648" w:rsidP="0082064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«КАКОЕ БЫВАЕТ?»</w:t>
      </w:r>
    </w:p>
    <w:p w14:paraId="52A8A408" w14:textId="77777777" w:rsidR="00820648" w:rsidRDefault="00820648" w:rsidP="0082064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«ПУТЕШЕСТВИЕ».</w:t>
      </w:r>
    </w:p>
    <w:p w14:paraId="2AA9B427" w14:textId="77777777" w:rsidR="00820648" w:rsidRDefault="00820648" w:rsidP="0082064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«ХЛОПКИ».</w:t>
      </w:r>
    </w:p>
    <w:p w14:paraId="4B710F90" w14:textId="77777777" w:rsidR="00820648" w:rsidRDefault="00820648" w:rsidP="0082064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«НАЙДИ ПРЕДМЕТ ТАКОЙ ЖЕ ФОРМЫ».</w:t>
      </w:r>
    </w:p>
    <w:p w14:paraId="4B6EE785" w14:textId="77777777" w:rsidR="00820648" w:rsidRDefault="00820648" w:rsidP="0082064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«КТО ЖЕ Я?»</w:t>
      </w:r>
    </w:p>
    <w:p w14:paraId="78B4BBD8" w14:textId="77777777" w:rsidR="00820648" w:rsidRDefault="00820648" w:rsidP="0082064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«УГАДАЙ, ЧТО В МЕШОЧКЕ».</w:t>
      </w:r>
    </w:p>
    <w:p w14:paraId="48974833" w14:textId="77777777" w:rsidR="00820648" w:rsidRDefault="00820648" w:rsidP="00820648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«ЧТО НА ЧТО ПОХОЖЕ».</w:t>
      </w:r>
    </w:p>
    <w:p w14:paraId="6EB9BABF" w14:textId="77777777" w:rsidR="00820648" w:rsidRPr="005A5AD5" w:rsidRDefault="00820648" w:rsidP="0082064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63E12A4" w14:textId="77777777" w:rsidR="00820648" w:rsidRPr="002E0E4F" w:rsidRDefault="00820648" w:rsidP="0082064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65E1516" w14:textId="77777777" w:rsidR="00820648" w:rsidRDefault="00820648" w:rsidP="0082064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BE255" w14:textId="77777777" w:rsidR="00820648" w:rsidRDefault="00820648" w:rsidP="0082064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069BBC" w14:textId="77777777" w:rsidR="00820648" w:rsidRDefault="00820648" w:rsidP="0082064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9178BB" w14:textId="77777777" w:rsidR="00820648" w:rsidRDefault="00820648" w:rsidP="0082064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D153F5" w14:textId="77777777" w:rsidR="00820648" w:rsidRDefault="00820648" w:rsidP="0082064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E8EB66B" w14:textId="77777777" w:rsidR="00820648" w:rsidRDefault="00820648" w:rsidP="0082064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F90D99" w14:textId="77777777" w:rsidR="00820648" w:rsidRDefault="00820648" w:rsidP="0082064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8B818C" w14:textId="77777777" w:rsidR="00820648" w:rsidRDefault="00820648" w:rsidP="0082064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F59EF7" w14:textId="77777777" w:rsidR="00820648" w:rsidRDefault="00820648" w:rsidP="0082064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7E05208" w14:textId="77777777" w:rsidR="00820648" w:rsidRDefault="00820648" w:rsidP="0082064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B7D0C0" w14:textId="77777777" w:rsidR="00820648" w:rsidRDefault="00820648" w:rsidP="0082064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DD03967" w14:textId="77777777" w:rsidR="00820648" w:rsidRDefault="00820648" w:rsidP="00820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71496" w14:textId="77777777" w:rsidR="00820648" w:rsidRDefault="00820648" w:rsidP="00820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D951D" w14:textId="77777777" w:rsidR="00820648" w:rsidRDefault="00820648" w:rsidP="008206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E2C1C" w14:textId="77777777" w:rsidR="00820648" w:rsidRDefault="00820648" w:rsidP="00820648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4D7010">
        <w:rPr>
          <w:rFonts w:ascii="Times New Roman" w:hAnsi="Times New Roman" w:cs="Times New Roman"/>
          <w:b/>
          <w:sz w:val="28"/>
          <w:szCs w:val="28"/>
        </w:rPr>
        <w:t>.«ПРИДУМАЙ САМ».</w:t>
      </w:r>
    </w:p>
    <w:p w14:paraId="351F1F51" w14:textId="77777777" w:rsidR="00820648" w:rsidRPr="004D7010" w:rsidRDefault="00820648" w:rsidP="00820648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124B2" w14:textId="77777777" w:rsidR="00820648" w:rsidRPr="0051321C" w:rsidRDefault="00820648" w:rsidP="00820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21C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51321C">
        <w:rPr>
          <w:rFonts w:ascii="Times New Roman" w:hAnsi="Times New Roman" w:cs="Times New Roman"/>
          <w:sz w:val="28"/>
          <w:szCs w:val="28"/>
        </w:rPr>
        <w:t>Формировать умение использовать о</w:t>
      </w:r>
      <w:r>
        <w:rPr>
          <w:rFonts w:ascii="Times New Roman" w:hAnsi="Times New Roman" w:cs="Times New Roman"/>
          <w:sz w:val="28"/>
          <w:szCs w:val="28"/>
        </w:rPr>
        <w:t xml:space="preserve">дин и тот же предмет в качестве </w:t>
      </w:r>
      <w:r w:rsidRPr="0051321C">
        <w:rPr>
          <w:rFonts w:ascii="Times New Roman" w:hAnsi="Times New Roman" w:cs="Times New Roman"/>
          <w:sz w:val="28"/>
          <w:szCs w:val="28"/>
        </w:rPr>
        <w:t>заместителя.</w:t>
      </w:r>
    </w:p>
    <w:p w14:paraId="74E971F7" w14:textId="77777777" w:rsidR="00820648" w:rsidRPr="0051321C" w:rsidRDefault="00820648" w:rsidP="00820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21C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51321C">
        <w:rPr>
          <w:rFonts w:ascii="Times New Roman" w:hAnsi="Times New Roman" w:cs="Times New Roman"/>
          <w:sz w:val="28"/>
          <w:szCs w:val="28"/>
        </w:rPr>
        <w:t xml:space="preserve"> Воспитатель (или водящий) предлагает выбрать каждому ребёнку по одному предмету (кубик, лист, шишка и т.д.) и пофантазировать: на что похожи предметы? </w:t>
      </w:r>
    </w:p>
    <w:p w14:paraId="3AC5FE80" w14:textId="77777777" w:rsidR="00820648" w:rsidRDefault="00820648" w:rsidP="008206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C15262" w14:textId="77777777" w:rsidR="00820648" w:rsidRPr="00EF45EB" w:rsidRDefault="00820648" w:rsidP="0082064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F45EB">
        <w:rPr>
          <w:rFonts w:ascii="Times New Roman" w:hAnsi="Times New Roman" w:cs="Times New Roman"/>
          <w:b/>
          <w:sz w:val="28"/>
          <w:szCs w:val="28"/>
        </w:rPr>
        <w:t>. «ЧТО ЭТО ТАКОЕ?»</w:t>
      </w:r>
    </w:p>
    <w:p w14:paraId="0B826A4C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45E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Учить детей создавать в воображении образы на основе характерных признаков предметов, замечать необычное в самых обычных вещах; развивать фантазию.</w:t>
      </w:r>
    </w:p>
    <w:p w14:paraId="2534A048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45EB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Дети становятся в круг, воспитатель стоит в центре круга. Он кладёт предмет (или предметы) и предлагает ребятам подумать, на что он похож. Затем педагог бросает мяч кому-либо из детей. Этот ребёнок должен ответить, остальные ребята дополняют его ответ. </w:t>
      </w:r>
    </w:p>
    <w:p w14:paraId="6EF5A63F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F7B2A6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8D7C93" w14:textId="77777777" w:rsidR="00820648" w:rsidRPr="00BE0423" w:rsidRDefault="00820648" w:rsidP="0082064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0423">
        <w:rPr>
          <w:rFonts w:ascii="Times New Roman" w:hAnsi="Times New Roman" w:cs="Times New Roman"/>
          <w:b/>
          <w:sz w:val="28"/>
          <w:szCs w:val="28"/>
        </w:rPr>
        <w:t>. «НЕ ОШИБИСЬ!»</w:t>
      </w:r>
    </w:p>
    <w:p w14:paraId="63F0C6F3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0B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Развивать быстроту мышления; закреплять знания о том, что дети делают в разное время суток.</w:t>
      </w:r>
    </w:p>
    <w:p w14:paraId="270D5748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0B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Воспитатель называет разные части суток (или действия детей). Дети должны ответить одним словом: «</w:t>
      </w:r>
      <w:r w:rsidRPr="0059700B">
        <w:rPr>
          <w:rFonts w:ascii="Times New Roman" w:hAnsi="Times New Roman" w:cs="Times New Roman"/>
          <w:i/>
          <w:sz w:val="28"/>
          <w:szCs w:val="28"/>
        </w:rPr>
        <w:t>Завтракаем</w:t>
      </w:r>
      <w:r>
        <w:rPr>
          <w:rFonts w:ascii="Times New Roman" w:hAnsi="Times New Roman" w:cs="Times New Roman"/>
          <w:sz w:val="28"/>
          <w:szCs w:val="28"/>
        </w:rPr>
        <w:t>» или «</w:t>
      </w:r>
      <w:r w:rsidRPr="0059700B">
        <w:rPr>
          <w:rFonts w:ascii="Times New Roman" w:hAnsi="Times New Roman" w:cs="Times New Roman"/>
          <w:i/>
          <w:sz w:val="28"/>
          <w:szCs w:val="28"/>
        </w:rPr>
        <w:t>Умываемся</w:t>
      </w:r>
      <w:r>
        <w:rPr>
          <w:rFonts w:ascii="Times New Roman" w:hAnsi="Times New Roman" w:cs="Times New Roman"/>
          <w:sz w:val="28"/>
          <w:szCs w:val="28"/>
        </w:rPr>
        <w:t>» (или назвать часть суток).</w:t>
      </w:r>
    </w:p>
    <w:p w14:paraId="45DA3A6D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003632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32C0AC3" w14:textId="77777777" w:rsidR="00820648" w:rsidRPr="000338DF" w:rsidRDefault="00820648" w:rsidP="0082064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338DF">
        <w:rPr>
          <w:rFonts w:ascii="Times New Roman" w:hAnsi="Times New Roman" w:cs="Times New Roman"/>
          <w:b/>
          <w:sz w:val="28"/>
          <w:szCs w:val="28"/>
        </w:rPr>
        <w:t>. «СКОЛЬКО ПРЕДМЕТОВ?»</w:t>
      </w:r>
    </w:p>
    <w:p w14:paraId="4BA59236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38D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Обучать детей предметному счёту; развивать количественные представления, умение понимать и называть числительные.</w:t>
      </w:r>
    </w:p>
    <w:p w14:paraId="29E70460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38DF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Найти и назвать одинаковые предметы (</w:t>
      </w:r>
      <w:r w:rsidRPr="000338DF">
        <w:rPr>
          <w:rFonts w:ascii="Times New Roman" w:hAnsi="Times New Roman" w:cs="Times New Roman"/>
          <w:i/>
          <w:sz w:val="28"/>
          <w:szCs w:val="28"/>
        </w:rPr>
        <w:t>два, три</w:t>
      </w:r>
      <w:r>
        <w:rPr>
          <w:rFonts w:ascii="Times New Roman" w:hAnsi="Times New Roman" w:cs="Times New Roman"/>
          <w:sz w:val="28"/>
          <w:szCs w:val="28"/>
        </w:rPr>
        <w:t>…), а затем те, которые встречаются по одному. Задание может быть изменено: найти как можно больше одинаковых предметов.</w:t>
      </w:r>
    </w:p>
    <w:p w14:paraId="1E9FB0CB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4E0E05" w14:textId="77777777" w:rsidR="00820648" w:rsidRPr="00A36A9E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7CD173" w14:textId="77777777" w:rsidR="00820648" w:rsidRDefault="00820648" w:rsidP="0082064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«КАКОЕ БЫВАЕТ?»</w:t>
      </w:r>
    </w:p>
    <w:p w14:paraId="6F7BF786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20C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. Учить классифицировать предметы по цвету, форме, по качеству, материалу; сравнивать, сопоставлять, подбирать наименования, подходящие под определение. </w:t>
      </w:r>
    </w:p>
    <w:p w14:paraId="01D3CC37" w14:textId="77777777" w:rsidR="00820648" w:rsidRPr="008620C0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0C0">
        <w:rPr>
          <w:rFonts w:ascii="Times New Roman" w:hAnsi="Times New Roman" w:cs="Times New Roman"/>
          <w:b/>
          <w:sz w:val="28"/>
          <w:szCs w:val="28"/>
        </w:rPr>
        <w:lastRenderedPageBreak/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Педагог спрашивает: «Расскажите, что бывает зелёным?» </w:t>
      </w:r>
      <w:r w:rsidRPr="008620C0">
        <w:rPr>
          <w:rFonts w:ascii="Times New Roman" w:hAnsi="Times New Roman" w:cs="Times New Roman"/>
          <w:i/>
          <w:sz w:val="28"/>
          <w:szCs w:val="28"/>
        </w:rPr>
        <w:t>(Огурец, крокодил, листик, яблоко, платье, ёлка).</w:t>
      </w:r>
    </w:p>
    <w:p w14:paraId="354E0943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 Что бывает широкой? (</w:t>
      </w:r>
      <w:r w:rsidRPr="008620C0">
        <w:rPr>
          <w:rFonts w:ascii="Times New Roman" w:hAnsi="Times New Roman" w:cs="Times New Roman"/>
          <w:i/>
          <w:sz w:val="28"/>
          <w:szCs w:val="28"/>
        </w:rPr>
        <w:t>Река, лента, дорога, улица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DC61A6C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правильно сказанное слово ребёнок получает фишку. Выигрывает тот ребёнок, который больше всех назовёт слов.</w:t>
      </w:r>
    </w:p>
    <w:p w14:paraId="03F06BDE" w14:textId="77777777" w:rsidR="00820648" w:rsidRDefault="00820648" w:rsidP="0082064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966D3D4" w14:textId="77777777" w:rsidR="00820648" w:rsidRDefault="00820648" w:rsidP="0082064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8D93DFD" w14:textId="77777777" w:rsidR="00820648" w:rsidRDefault="00820648" w:rsidP="0082064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«ПУТЕШЕСТВИЕ».</w:t>
      </w:r>
    </w:p>
    <w:p w14:paraId="012BE1D0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DB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Учить детей находить дорогу по ориентирам.</w:t>
      </w:r>
    </w:p>
    <w:p w14:paraId="0B82A64F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DB3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Воспитатель выбирает одного-двух ведущих, которые по заметным ориентирам (</w:t>
      </w:r>
      <w:r w:rsidRPr="008904FF">
        <w:rPr>
          <w:rFonts w:ascii="Times New Roman" w:hAnsi="Times New Roman" w:cs="Times New Roman"/>
          <w:i/>
          <w:sz w:val="28"/>
          <w:szCs w:val="28"/>
        </w:rPr>
        <w:t>деревья, кустарники, клумбы, постройки)</w:t>
      </w:r>
      <w:r>
        <w:rPr>
          <w:rFonts w:ascii="Times New Roman" w:hAnsi="Times New Roman" w:cs="Times New Roman"/>
          <w:sz w:val="28"/>
          <w:szCs w:val="28"/>
        </w:rPr>
        <w:t xml:space="preserve"> определяют дорогу. По ней все дети должны прийти к спрятанной игрушке.</w:t>
      </w:r>
    </w:p>
    <w:p w14:paraId="2E32CB97" w14:textId="77777777" w:rsidR="00820648" w:rsidRPr="0071717C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B9293F" w14:textId="77777777" w:rsidR="00820648" w:rsidRDefault="00820648" w:rsidP="0082064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03FB8" w14:textId="77777777" w:rsidR="00820648" w:rsidRDefault="00820648" w:rsidP="0082064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«ХЛОПКИ».</w:t>
      </w:r>
    </w:p>
    <w:p w14:paraId="344978BF" w14:textId="77777777" w:rsidR="00820648" w:rsidRPr="00EB19C5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20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  Развивать количественные представления.</w:t>
      </w:r>
    </w:p>
    <w:p w14:paraId="01A9F774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204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. Дети стоят в кругу. Воспитатель объясняет правила игры: «Я буду считать до 5, и как только я произнесу слово «пять», все должны хлопнуть в ладоши. При произнесении других чисел хлопать не надо.» Дети вместе с педагогом считают по порядку, одновременно сближая ладони, но не хлопая в них. Педагог 2-3 раза проводит игру правильно,  затем начинает ошибаться: при произнесении числа 3 или какого-либо другого (</w:t>
      </w:r>
      <w:r w:rsidRPr="00692146">
        <w:rPr>
          <w:rFonts w:ascii="Times New Roman" w:hAnsi="Times New Roman" w:cs="Times New Roman"/>
          <w:i/>
          <w:sz w:val="28"/>
          <w:szCs w:val="28"/>
        </w:rPr>
        <w:t>но не 5</w:t>
      </w:r>
      <w:r>
        <w:rPr>
          <w:rFonts w:ascii="Times New Roman" w:hAnsi="Times New Roman" w:cs="Times New Roman"/>
          <w:sz w:val="28"/>
          <w:szCs w:val="28"/>
        </w:rPr>
        <w:t>) он быстро разводит и соединяет руки, как будто хочет хлопнуть. Дети, которые повторили движение и хлопнули в ладоши, делают шаг из круга и продолжают играть за кругом.</w:t>
      </w:r>
    </w:p>
    <w:p w14:paraId="7086DC3A" w14:textId="77777777" w:rsidR="00820648" w:rsidRPr="00EB19C5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BB9B08" w14:textId="77777777" w:rsidR="00820648" w:rsidRDefault="00820648" w:rsidP="0082064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72799" w14:textId="77777777" w:rsidR="00820648" w:rsidRDefault="00820648" w:rsidP="0082064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«НАЙДИ ПРЕДМЕТ ТАКОЙ ЖЕ ФОРМЫ».</w:t>
      </w:r>
    </w:p>
    <w:p w14:paraId="36F6DA12" w14:textId="77777777" w:rsidR="00820648" w:rsidRPr="00EC7BE5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Уточнять представления детей о форме предметов.</w:t>
      </w:r>
    </w:p>
    <w:p w14:paraId="3718C067" w14:textId="77777777" w:rsidR="00820648" w:rsidRPr="00EC7BE5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Воспитатель поднимает рисунок круга, а дети должны назвать    как можно больше предметов данной формы.</w:t>
      </w:r>
    </w:p>
    <w:p w14:paraId="4B99FD6B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9BCF14" w14:textId="77777777" w:rsidR="00820648" w:rsidRPr="00EC7BE5" w:rsidRDefault="00820648" w:rsidP="0082064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D6430F9" w14:textId="77777777" w:rsidR="00820648" w:rsidRDefault="00820648" w:rsidP="0082064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«КТО ЖЕ Я?»</w:t>
      </w:r>
    </w:p>
    <w:p w14:paraId="57B779ED" w14:textId="77777777" w:rsidR="00820648" w:rsidRPr="00DB6ED9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называть указанное растение.</w:t>
      </w:r>
    </w:p>
    <w:p w14:paraId="34CD5F27" w14:textId="77777777" w:rsidR="00820648" w:rsidRPr="00DB6ED9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указывает на какое-либо растение. Тот, кто первым назовёт растение и его форму (</w:t>
      </w:r>
      <w:r w:rsidRPr="00DB6ED9">
        <w:rPr>
          <w:rFonts w:ascii="Times New Roman" w:hAnsi="Times New Roman" w:cs="Times New Roman"/>
          <w:i/>
          <w:sz w:val="28"/>
          <w:szCs w:val="28"/>
        </w:rPr>
        <w:t>дерево, кустарник, трава</w:t>
      </w:r>
      <w:r>
        <w:rPr>
          <w:rFonts w:ascii="Times New Roman" w:hAnsi="Times New Roman" w:cs="Times New Roman"/>
          <w:sz w:val="28"/>
          <w:szCs w:val="28"/>
        </w:rPr>
        <w:t>), получает фишку.</w:t>
      </w:r>
    </w:p>
    <w:p w14:paraId="45C81DC7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2B477E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626B56" w14:textId="77777777" w:rsidR="00820648" w:rsidRDefault="00820648" w:rsidP="0082064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«УГАДАЙ, ЧТО В МЕШОЧКЕ».</w:t>
      </w:r>
    </w:p>
    <w:p w14:paraId="66BCB5C8" w14:textId="77777777" w:rsidR="00820648" w:rsidRPr="00DB6ED9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описывать признаки предмета, воспринимаемые на ощупь.</w:t>
      </w:r>
    </w:p>
    <w:p w14:paraId="70969717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в мешочек складывает природный материал: камешки, веточки, орехи, жёлуди. Ребёнок должен на ощупь определить предмет и рассказать о нём, не доставая из мешочка. Остальные дети должны определить предмет по описанию.</w:t>
      </w:r>
    </w:p>
    <w:p w14:paraId="5C2F3A99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E7F97E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5B1E8E" w14:textId="77777777" w:rsidR="00820648" w:rsidRDefault="00820648" w:rsidP="0082064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«ЧТО НА ЧТО ПОХОЖЕ».</w:t>
      </w:r>
    </w:p>
    <w:p w14:paraId="52B007E0" w14:textId="77777777" w:rsidR="00820648" w:rsidRPr="005A5AD5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Развивать воображение, умение считать; закреплять представления об искусственных объектах (для детей мы их называем объектами «неприроды») и геометрических фигурах.</w:t>
      </w:r>
    </w:p>
    <w:p w14:paraId="462AF17E" w14:textId="77777777" w:rsidR="00820648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называет детям объект «неприроды», а дети должны отгадать, на какую геометрическую фигуру он похож.</w:t>
      </w:r>
    </w:p>
    <w:p w14:paraId="787F55CC" w14:textId="77777777" w:rsidR="00820648" w:rsidRPr="005A5AD5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80B69F2" w14:textId="77777777" w:rsidR="00820648" w:rsidRPr="002E0E4F" w:rsidRDefault="00820648" w:rsidP="008206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EC460C" w14:textId="77777777" w:rsidR="00000000" w:rsidRDefault="00000000" w:rsidP="00820648">
      <w:pPr>
        <w:spacing w:after="0"/>
      </w:pPr>
    </w:p>
    <w:sectPr w:rsidR="009378D0" w:rsidSect="00891C09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648"/>
    <w:rsid w:val="001D6C74"/>
    <w:rsid w:val="0033115C"/>
    <w:rsid w:val="00336BA0"/>
    <w:rsid w:val="00401773"/>
    <w:rsid w:val="007202BB"/>
    <w:rsid w:val="00820648"/>
    <w:rsid w:val="00891C09"/>
    <w:rsid w:val="00A0115B"/>
    <w:rsid w:val="00A70344"/>
    <w:rsid w:val="00B5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DA08"/>
  <w15:docId w15:val="{74C77C9F-23DE-491A-BEFC-FE33BBB2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синякина</cp:lastModifiedBy>
  <cp:revision>7</cp:revision>
  <dcterms:created xsi:type="dcterms:W3CDTF">2019-02-16T14:55:00Z</dcterms:created>
  <dcterms:modified xsi:type="dcterms:W3CDTF">2024-01-08T11:43:00Z</dcterms:modified>
</cp:coreProperties>
</file>